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C0FD" w14:textId="1672E073" w:rsidR="00C12235" w:rsidRPr="00F35C10" w:rsidRDefault="00D63E04" w:rsidP="00C12235">
      <w:pPr>
        <w:spacing w:after="0"/>
        <w:rPr>
          <w:rFonts w:ascii="EB Garamond" w:eastAsia="Times New Roman" w:hAnsi="EB Garamond" w:cs="EB Garamond"/>
          <w:b/>
          <w:color w:val="222222"/>
          <w:sz w:val="28"/>
          <w:szCs w:val="28"/>
          <w:u w:val="single"/>
        </w:rPr>
      </w:pPr>
      <w:r w:rsidRPr="00F35C10">
        <w:rPr>
          <w:rFonts w:ascii="EB Garamond" w:hAnsi="EB Garamond" w:cs="EB Garamond"/>
          <w:noProof/>
        </w:rPr>
        <mc:AlternateContent>
          <mc:Choice Requires="wps">
            <w:drawing>
              <wp:anchor distT="0" distB="0" distL="114300" distR="114300" simplePos="0" relativeHeight="251661312" behindDoc="0" locked="0" layoutInCell="1" allowOverlap="1" wp14:anchorId="6A433BFA" wp14:editId="78F64045">
                <wp:simplePos x="0" y="0"/>
                <wp:positionH relativeFrom="page">
                  <wp:align>right</wp:align>
                </wp:positionH>
                <wp:positionV relativeFrom="paragraph">
                  <wp:posOffset>-906780</wp:posOffset>
                </wp:positionV>
                <wp:extent cx="5636260" cy="2094865"/>
                <wp:effectExtent l="0" t="0" r="0" b="635"/>
                <wp:wrapNone/>
                <wp:docPr id="12" name="Text Box 12"/>
                <wp:cNvGraphicFramePr/>
                <a:graphic xmlns:a="http://schemas.openxmlformats.org/drawingml/2006/main">
                  <a:graphicData uri="http://schemas.microsoft.com/office/word/2010/wordprocessingShape">
                    <wps:wsp>
                      <wps:cNvSpPr txBox="1"/>
                      <wps:spPr>
                        <a:xfrm>
                          <a:off x="0" y="0"/>
                          <a:ext cx="5636260" cy="2094865"/>
                        </a:xfrm>
                        <a:prstGeom prst="rect">
                          <a:avLst/>
                        </a:prstGeom>
                        <a:noFill/>
                        <a:ln w="6350">
                          <a:noFill/>
                        </a:ln>
                      </wps:spPr>
                      <wps:txbx>
                        <w:txbxContent>
                          <w:p w14:paraId="49CB567D" w14:textId="013FB017" w:rsidR="00C12235" w:rsidRPr="000D370C" w:rsidRDefault="00446452" w:rsidP="00C12235">
                            <w:pPr>
                              <w:pStyle w:val="Heading1"/>
                              <w:jc w:val="center"/>
                              <w:rPr>
                                <w:rFonts w:ascii="EB Garamond" w:eastAsia="Times New Roman" w:hAnsi="EB Garamond" w:cs="EB Garamond"/>
                                <w:color w:val="FFFFFF" w:themeColor="background1"/>
                                <w:sz w:val="36"/>
                                <w:szCs w:val="36"/>
                              </w:rPr>
                            </w:pPr>
                            <w:r>
                              <w:rPr>
                                <w:rFonts w:ascii="EB Garamond" w:eastAsia="Times New Roman" w:hAnsi="EB Garamond" w:cs="EB Garamond"/>
                                <w:color w:val="FFFFFF" w:themeColor="background1"/>
                                <w:sz w:val="36"/>
                                <w:szCs w:val="36"/>
                              </w:rPr>
                              <w:t>2024</w:t>
                            </w:r>
                            <w:r w:rsidR="00C12235" w:rsidRPr="000D370C">
                              <w:rPr>
                                <w:rFonts w:ascii="EB Garamond" w:eastAsia="Times New Roman" w:hAnsi="EB Garamond" w:cs="EB Garamond"/>
                                <w:color w:val="FFFFFF" w:themeColor="background1"/>
                                <w:sz w:val="36"/>
                                <w:szCs w:val="36"/>
                              </w:rPr>
                              <w:t xml:space="preserve"> – </w:t>
                            </w:r>
                            <w:r w:rsidRPr="00446452">
                              <w:rPr>
                                <w:rFonts w:ascii="EB Garamond" w:eastAsia="Times New Roman" w:hAnsi="EB Garamond" w:cs="EB Garamond"/>
                                <w:color w:val="FFFFFF" w:themeColor="background1"/>
                                <w:sz w:val="36"/>
                                <w:szCs w:val="36"/>
                              </w:rPr>
                              <w:t>Plumbers, Pipefitters &amp; Mechanical Equipment Service Local Union No. 392</w:t>
                            </w:r>
                            <w:r>
                              <w:rPr>
                                <w:rFonts w:ascii="EB Garamond" w:eastAsia="Times New Roman" w:hAnsi="EB Garamond" w:cs="EB Garamond"/>
                                <w:color w:val="FFFFFF" w:themeColor="background1"/>
                                <w:sz w:val="36"/>
                                <w:szCs w:val="36"/>
                              </w:rPr>
                              <w:t xml:space="preserve"> </w:t>
                            </w:r>
                            <w:r w:rsidR="00C12235" w:rsidRPr="000D370C">
                              <w:rPr>
                                <w:rFonts w:ascii="EB Garamond" w:eastAsia="Times New Roman" w:hAnsi="EB Garamond" w:cs="EB Garamond"/>
                                <w:color w:val="FFFFFF" w:themeColor="background1"/>
                                <w:sz w:val="36"/>
                                <w:szCs w:val="36"/>
                              </w:rPr>
                              <w:t xml:space="preserve">Medicare Eligible </w:t>
                            </w:r>
                            <w:r w:rsidRPr="00446452">
                              <w:rPr>
                                <w:rFonts w:ascii="EB Garamond" w:eastAsia="Times New Roman" w:hAnsi="EB Garamond" w:cs="EB Garamond"/>
                                <w:bCs/>
                                <w:color w:val="FFFFFF" w:themeColor="background1"/>
                                <w:sz w:val="36"/>
                                <w:szCs w:val="36"/>
                              </w:rPr>
                              <w:t>Anthem Medicare Prescription with Senior</w:t>
                            </w:r>
                            <w:r>
                              <w:rPr>
                                <w:rFonts w:ascii="EB Garamond" w:eastAsia="Times New Roman" w:hAnsi="EB Garamond" w:cs="EB Garamond"/>
                                <w:bCs/>
                                <w:color w:val="FFFFFF" w:themeColor="background1"/>
                                <w:sz w:val="36"/>
                                <w:szCs w:val="36"/>
                              </w:rPr>
                              <w:t xml:space="preserve"> </w:t>
                            </w:r>
                            <w:r w:rsidRPr="00446452">
                              <w:rPr>
                                <w:rFonts w:ascii="EB Garamond" w:eastAsia="Times New Roman" w:hAnsi="EB Garamond" w:cs="EB Garamond"/>
                                <w:bCs/>
                                <w:color w:val="FFFFFF" w:themeColor="background1"/>
                                <w:sz w:val="36"/>
                                <w:szCs w:val="36"/>
                              </w:rPr>
                              <w:t>Rx Plus</w:t>
                            </w:r>
                            <w:r w:rsidR="00C12235" w:rsidRPr="000D370C">
                              <w:rPr>
                                <w:rFonts w:ascii="EB Garamond" w:eastAsia="Times New Roman" w:hAnsi="EB Garamond" w:cs="EB Garamond"/>
                                <w:color w:val="FFFFFF" w:themeColor="background1"/>
                                <w:sz w:val="36"/>
                                <w:szCs w:val="36"/>
                              </w:rPr>
                              <w:br/>
                              <w:t>Prescription Coverage</w:t>
                            </w:r>
                          </w:p>
                          <w:p w14:paraId="18C1C876" w14:textId="77777777" w:rsidR="00C12235" w:rsidRPr="00200162" w:rsidRDefault="00C12235" w:rsidP="00C12235">
                            <w:pPr>
                              <w:rPr>
                                <w:rFonts w:ascii="Arial"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33BFA" id="_x0000_t202" coordsize="21600,21600" o:spt="202" path="m,l,21600r21600,l21600,xe">
                <v:stroke joinstyle="miter"/>
                <v:path gradientshapeok="t" o:connecttype="rect"/>
              </v:shapetype>
              <v:shape id="Text Box 12" o:spid="_x0000_s1026" type="#_x0000_t202" style="position:absolute;margin-left:392.6pt;margin-top:-71.4pt;width:443.8pt;height:164.9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" filled="f" stroked="f" strokeweight=".5pt">
                <v:textbox>
                  <w:txbxContent>
                    <w:p w14:paraId="49CB567D" w14:textId="013FB017" w:rsidR="00C12235" w:rsidRPr="000D370C" w:rsidRDefault="00446452" w:rsidP="00C12235">
                      <w:pPr>
                        <w:pStyle w:val="Heading1"/>
                        <w:jc w:val="center"/>
                        <w:rPr>
                          <w:rFonts w:ascii="EB Garamond" w:eastAsia="Times New Roman" w:hAnsi="EB Garamond" w:cs="EB Garamond"/>
                          <w:color w:val="FFFFFF" w:themeColor="background1"/>
                          <w:sz w:val="36"/>
                          <w:szCs w:val="36"/>
                        </w:rPr>
                      </w:pPr>
                      <w:r>
                        <w:rPr>
                          <w:rFonts w:ascii="EB Garamond" w:eastAsia="Times New Roman" w:hAnsi="EB Garamond" w:cs="EB Garamond"/>
                          <w:color w:val="FFFFFF" w:themeColor="background1"/>
                          <w:sz w:val="36"/>
                          <w:szCs w:val="36"/>
                        </w:rPr>
                        <w:t>2024</w:t>
                      </w:r>
                      <w:r w:rsidR="00C12235" w:rsidRPr="000D370C">
                        <w:rPr>
                          <w:rFonts w:ascii="EB Garamond" w:eastAsia="Times New Roman" w:hAnsi="EB Garamond" w:cs="EB Garamond"/>
                          <w:color w:val="FFFFFF" w:themeColor="background1"/>
                          <w:sz w:val="36"/>
                          <w:szCs w:val="36"/>
                        </w:rPr>
                        <w:t xml:space="preserve"> – </w:t>
                      </w:r>
                      <w:r w:rsidRPr="00446452">
                        <w:rPr>
                          <w:rFonts w:ascii="EB Garamond" w:eastAsia="Times New Roman" w:hAnsi="EB Garamond" w:cs="EB Garamond"/>
                          <w:color w:val="FFFFFF" w:themeColor="background1"/>
                          <w:sz w:val="36"/>
                          <w:szCs w:val="36"/>
                        </w:rPr>
                        <w:t>Plumbers, Pipefitters &amp; Mechanical Equipment Service Local Union No. 392</w:t>
                      </w:r>
                      <w:r>
                        <w:rPr>
                          <w:rFonts w:ascii="EB Garamond" w:eastAsia="Times New Roman" w:hAnsi="EB Garamond" w:cs="EB Garamond"/>
                          <w:color w:val="FFFFFF" w:themeColor="background1"/>
                          <w:sz w:val="36"/>
                          <w:szCs w:val="36"/>
                        </w:rPr>
                        <w:t xml:space="preserve"> </w:t>
                      </w:r>
                      <w:r w:rsidR="00C12235" w:rsidRPr="000D370C">
                        <w:rPr>
                          <w:rFonts w:ascii="EB Garamond" w:eastAsia="Times New Roman" w:hAnsi="EB Garamond" w:cs="EB Garamond"/>
                          <w:color w:val="FFFFFF" w:themeColor="background1"/>
                          <w:sz w:val="36"/>
                          <w:szCs w:val="36"/>
                        </w:rPr>
                        <w:t xml:space="preserve">Medicare Eligible </w:t>
                      </w:r>
                      <w:r w:rsidRPr="00446452">
                        <w:rPr>
                          <w:rFonts w:ascii="EB Garamond" w:eastAsia="Times New Roman" w:hAnsi="EB Garamond" w:cs="EB Garamond"/>
                          <w:bCs/>
                          <w:color w:val="FFFFFF" w:themeColor="background1"/>
                          <w:sz w:val="36"/>
                          <w:szCs w:val="36"/>
                        </w:rPr>
                        <w:t>Anthem Medicare Prescription with Senior</w:t>
                      </w:r>
                      <w:r>
                        <w:rPr>
                          <w:rFonts w:ascii="EB Garamond" w:eastAsia="Times New Roman" w:hAnsi="EB Garamond" w:cs="EB Garamond"/>
                          <w:bCs/>
                          <w:color w:val="FFFFFF" w:themeColor="background1"/>
                          <w:sz w:val="36"/>
                          <w:szCs w:val="36"/>
                        </w:rPr>
                        <w:t xml:space="preserve"> </w:t>
                      </w:r>
                      <w:r w:rsidRPr="00446452">
                        <w:rPr>
                          <w:rFonts w:ascii="EB Garamond" w:eastAsia="Times New Roman" w:hAnsi="EB Garamond" w:cs="EB Garamond"/>
                          <w:bCs/>
                          <w:color w:val="FFFFFF" w:themeColor="background1"/>
                          <w:sz w:val="36"/>
                          <w:szCs w:val="36"/>
                        </w:rPr>
                        <w:t>Rx Plus</w:t>
                      </w:r>
                      <w:r w:rsidR="00C12235" w:rsidRPr="000D370C">
                        <w:rPr>
                          <w:rFonts w:ascii="EB Garamond" w:eastAsia="Times New Roman" w:hAnsi="EB Garamond" w:cs="EB Garamond"/>
                          <w:color w:val="FFFFFF" w:themeColor="background1"/>
                          <w:sz w:val="36"/>
                          <w:szCs w:val="36"/>
                        </w:rPr>
                        <w:br/>
                        <w:t>Prescription Coverage</w:t>
                      </w:r>
                    </w:p>
                    <w:p w14:paraId="18C1C876" w14:textId="77777777" w:rsidR="00C12235" w:rsidRPr="00200162" w:rsidRDefault="00C12235" w:rsidP="00C12235">
                      <w:pPr>
                        <w:rPr>
                          <w:rFonts w:ascii="Arial" w:hAnsi="Arial" w:cs="Arial"/>
                          <w:b/>
                          <w:sz w:val="36"/>
                          <w:szCs w:val="36"/>
                        </w:rPr>
                      </w:pPr>
                    </w:p>
                  </w:txbxContent>
                </v:textbox>
                <w10:wrap anchorx="page"/>
              </v:shape>
            </w:pict>
          </mc:Fallback>
        </mc:AlternateContent>
      </w:r>
    </w:p>
    <w:p w14:paraId="17F3ADDA" w14:textId="79BCF606" w:rsidR="00C12235" w:rsidRPr="00F35C10" w:rsidRDefault="00C12235" w:rsidP="00C12235">
      <w:pPr>
        <w:spacing w:after="0"/>
        <w:rPr>
          <w:rFonts w:ascii="EB Garamond" w:eastAsia="Times New Roman" w:hAnsi="EB Garamond" w:cs="EB Garamond"/>
          <w:b/>
          <w:color w:val="222222"/>
          <w:sz w:val="28"/>
          <w:szCs w:val="28"/>
          <w:u w:val="single"/>
        </w:rPr>
      </w:pPr>
    </w:p>
    <w:p w14:paraId="201760D1" w14:textId="61374BF3" w:rsidR="00C12235" w:rsidRPr="00F35C10" w:rsidRDefault="00A9206C" w:rsidP="00C12235">
      <w:pPr>
        <w:pStyle w:val="NormalWeb"/>
        <w:spacing w:before="0" w:beforeAutospacing="0" w:after="0" w:afterAutospacing="0" w:line="276" w:lineRule="auto"/>
        <w:rPr>
          <w:rFonts w:ascii="EB Garamond" w:eastAsiaTheme="minorEastAsia" w:hAnsi="EB Garamond" w:cs="EB Garamond"/>
          <w:b/>
          <w:bCs/>
          <w:color w:val="000000" w:themeColor="text1"/>
          <w:kern w:val="24"/>
          <w:sz w:val="36"/>
          <w:szCs w:val="36"/>
        </w:rPr>
      </w:pPr>
      <w:r>
        <w:rPr>
          <w:rFonts w:ascii="EB Garamond" w:hAnsi="EB Garamond" w:cs="EB Garamond"/>
          <w:noProof/>
        </w:rPr>
        <w:drawing>
          <wp:anchor distT="0" distB="0" distL="114300" distR="114300" simplePos="0" relativeHeight="251695104" behindDoc="0" locked="0" layoutInCell="1" allowOverlap="1" wp14:anchorId="1B4CA4F2" wp14:editId="21698837">
            <wp:simplePos x="0" y="0"/>
            <wp:positionH relativeFrom="column">
              <wp:posOffset>-304800</wp:posOffset>
            </wp:positionH>
            <wp:positionV relativeFrom="paragraph">
              <wp:posOffset>243840</wp:posOffset>
            </wp:positionV>
            <wp:extent cx="1447960" cy="923290"/>
            <wp:effectExtent l="0" t="0" r="0" b="0"/>
            <wp:wrapNone/>
            <wp:docPr id="1017878509" name="Picture 1" descr="A logo with a flag and city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878509" name="Picture 1" descr="A logo with a flag and citysc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960" cy="923290"/>
                    </a:xfrm>
                    <a:prstGeom prst="rect">
                      <a:avLst/>
                    </a:prstGeom>
                  </pic:spPr>
                </pic:pic>
              </a:graphicData>
            </a:graphic>
          </wp:anchor>
        </w:drawing>
      </w:r>
      <w:r w:rsidR="00C12235" w:rsidRPr="00F35C10">
        <w:rPr>
          <w:rFonts w:ascii="EB Garamond" w:eastAsiaTheme="minorEastAsia" w:hAnsi="EB Garamond" w:cs="EB Garamond"/>
          <w:b/>
          <w:bCs/>
          <w:color w:val="000000" w:themeColor="text1"/>
          <w:kern w:val="24"/>
          <w:sz w:val="36"/>
          <w:szCs w:val="36"/>
        </w:rPr>
        <w:t xml:space="preserve"> </w:t>
      </w:r>
    </w:p>
    <w:p w14:paraId="3BE9E4BB" w14:textId="6DDD4F1B" w:rsidR="00C12235" w:rsidRPr="00F35C10" w:rsidRDefault="00C12235" w:rsidP="00C12235">
      <w:pPr>
        <w:pStyle w:val="NormalWeb"/>
        <w:spacing w:before="0" w:beforeAutospacing="0" w:after="0" w:afterAutospacing="0" w:line="276" w:lineRule="auto"/>
        <w:rPr>
          <w:rFonts w:ascii="EB Garamond" w:eastAsiaTheme="minorEastAsia" w:hAnsi="EB Garamond" w:cs="EB Garamond"/>
          <w:b/>
          <w:bCs/>
          <w:color w:val="000000" w:themeColor="text1"/>
          <w:kern w:val="24"/>
          <w:sz w:val="36"/>
          <w:szCs w:val="36"/>
        </w:rPr>
      </w:pPr>
    </w:p>
    <w:p w14:paraId="16F8AA42" w14:textId="4ABFBD58" w:rsidR="00C12235" w:rsidRPr="00F35C10" w:rsidRDefault="00C12235" w:rsidP="00C12235">
      <w:pPr>
        <w:pStyle w:val="NormalWeb"/>
        <w:spacing w:before="0" w:beforeAutospacing="0" w:after="0" w:afterAutospacing="0" w:line="276" w:lineRule="auto"/>
        <w:rPr>
          <w:rFonts w:ascii="EB Garamond" w:hAnsi="EB Garamond" w:cs="EB Garamond"/>
        </w:rPr>
      </w:pPr>
    </w:p>
    <w:p w14:paraId="13A8E57D" w14:textId="2DA21452" w:rsidR="00C12235" w:rsidRPr="00F35C10" w:rsidRDefault="00D63E04" w:rsidP="00530890">
      <w:pPr>
        <w:pStyle w:val="Heading1"/>
        <w:rPr>
          <w:rFonts w:ascii="EB Garamond" w:eastAsia="Times New Roman" w:hAnsi="EB Garamond" w:cs="EB Garamond"/>
          <w:b w:val="0"/>
        </w:rPr>
      </w:pPr>
      <w:r w:rsidRPr="00F35C10">
        <w:rPr>
          <w:rFonts w:ascii="EB Garamond" w:hAnsi="EB Garamond" w:cs="EB Garamond"/>
          <w:noProof/>
        </w:rPr>
        <mc:AlternateContent>
          <mc:Choice Requires="wps">
            <w:drawing>
              <wp:anchor distT="0" distB="0" distL="114300" distR="114300" simplePos="0" relativeHeight="251685888" behindDoc="0" locked="0" layoutInCell="1" allowOverlap="1" wp14:anchorId="0F435A0B" wp14:editId="0607B3F8">
                <wp:simplePos x="0" y="0"/>
                <wp:positionH relativeFrom="margin">
                  <wp:posOffset>-521369</wp:posOffset>
                </wp:positionH>
                <wp:positionV relativeFrom="paragraph">
                  <wp:posOffset>483736</wp:posOffset>
                </wp:positionV>
                <wp:extent cx="7132320" cy="647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7132320" cy="647700"/>
                        </a:xfrm>
                        <a:prstGeom prst="rect">
                          <a:avLst/>
                        </a:prstGeom>
                        <a:noFill/>
                        <a:ln w="6350">
                          <a:noFill/>
                        </a:ln>
                      </wps:spPr>
                      <wps:txbx>
                        <w:txbxContent>
                          <w:p w14:paraId="6D47C5DB" w14:textId="148AA18C" w:rsidR="00D63E04" w:rsidRPr="000D370C" w:rsidRDefault="00D63E04" w:rsidP="00D63E04">
                            <w:pPr>
                              <w:jc w:val="center"/>
                              <w:rPr>
                                <w:rFonts w:ascii="EB Garamond" w:hAnsi="EB Garamond" w:cs="EB Garamond"/>
                                <w:b/>
                                <w:bCs/>
                                <w:color w:val="002060"/>
                                <w:sz w:val="48"/>
                                <w:szCs w:val="48"/>
                              </w:rPr>
                            </w:pPr>
                            <w:r w:rsidRPr="000D370C">
                              <w:rPr>
                                <w:rFonts w:ascii="EB Garamond" w:hAnsi="EB Garamond" w:cs="EB Garamond"/>
                                <w:b/>
                                <w:bCs/>
                                <w:color w:val="002060"/>
                                <w:sz w:val="48"/>
                                <w:szCs w:val="48"/>
                              </w:rPr>
                              <w:t>Frequently Asked Questions (FAQ)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35A0B" id="Text Box 24" o:spid="_x0000_s1027" type="#_x0000_t202" style="position:absolute;margin-left:-41.05pt;margin-top:38.1pt;width:561.6pt;height:5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" filled="f" stroked="f" strokeweight=".5pt">
                <v:textbox>
                  <w:txbxContent>
                    <w:p w14:paraId="6D47C5DB" w14:textId="148AA18C" w:rsidR="00D63E04" w:rsidRPr="000D370C" w:rsidRDefault="00D63E04" w:rsidP="00D63E04">
                      <w:pPr>
                        <w:jc w:val="center"/>
                        <w:rPr>
                          <w:rFonts w:ascii="EB Garamond" w:hAnsi="EB Garamond" w:cs="EB Garamond"/>
                          <w:b/>
                          <w:bCs/>
                          <w:color w:val="002060"/>
                          <w:sz w:val="48"/>
                          <w:szCs w:val="48"/>
                        </w:rPr>
                      </w:pPr>
                      <w:r w:rsidRPr="000D370C">
                        <w:rPr>
                          <w:rFonts w:ascii="EB Garamond" w:hAnsi="EB Garamond" w:cs="EB Garamond"/>
                          <w:b/>
                          <w:bCs/>
                          <w:color w:val="002060"/>
                          <w:sz w:val="48"/>
                          <w:szCs w:val="48"/>
                        </w:rPr>
                        <w:t>Frequently Asked Questions (FAQ)</w:t>
                      </w:r>
                    </w:p>
                  </w:txbxContent>
                </v:textbox>
                <w10:wrap anchorx="margin"/>
              </v:shape>
            </w:pict>
          </mc:Fallback>
        </mc:AlternateContent>
      </w:r>
    </w:p>
    <w:p w14:paraId="00BA1C7B" w14:textId="77777777" w:rsidR="00D63E04" w:rsidRPr="00F35C10" w:rsidRDefault="00D63E04" w:rsidP="00596F7B">
      <w:pPr>
        <w:jc w:val="center"/>
        <w:rPr>
          <w:rFonts w:ascii="EB Garamond" w:hAnsi="EB Garamond" w:cs="EB Garamond"/>
        </w:rPr>
      </w:pPr>
    </w:p>
    <w:p w14:paraId="1AC022F8" w14:textId="15D3A217" w:rsidR="00C12235" w:rsidRPr="00F35C10" w:rsidRDefault="00446452" w:rsidP="00596F7B">
      <w:pPr>
        <w:jc w:val="center"/>
        <w:rPr>
          <w:rFonts w:ascii="EB Garamond" w:hAnsi="EB Garamond" w:cs="EB Garamond"/>
        </w:rPr>
      </w:pPr>
      <w:r w:rsidRPr="00F35C10">
        <w:rPr>
          <w:rFonts w:ascii="EB Garamond" w:hAnsi="EB Garamond" w:cs="EB Garamond"/>
          <w:noProof/>
        </w:rPr>
        <mc:AlternateContent>
          <mc:Choice Requires="wps">
            <w:drawing>
              <wp:anchor distT="0" distB="0" distL="114300" distR="114300" simplePos="0" relativeHeight="251675648" behindDoc="0" locked="0" layoutInCell="1" allowOverlap="1" wp14:anchorId="24C46398" wp14:editId="0EA08FC2">
                <wp:simplePos x="0" y="0"/>
                <wp:positionH relativeFrom="margin">
                  <wp:posOffset>660455</wp:posOffset>
                </wp:positionH>
                <wp:positionV relativeFrom="paragraph">
                  <wp:posOffset>195332</wp:posOffset>
                </wp:positionV>
                <wp:extent cx="4754880" cy="4953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754880" cy="495300"/>
                        </a:xfrm>
                        <a:prstGeom prst="rect">
                          <a:avLst/>
                        </a:prstGeom>
                        <a:noFill/>
                        <a:ln w="6350">
                          <a:noFill/>
                        </a:ln>
                      </wps:spPr>
                      <wps:txbx>
                        <w:txbxContent>
                          <w:p w14:paraId="590C153A" w14:textId="72979B6E" w:rsidR="00E8090A" w:rsidRPr="000D370C" w:rsidRDefault="00E8090A" w:rsidP="00E8090A">
                            <w:pPr>
                              <w:jc w:val="center"/>
                              <w:rPr>
                                <w:rFonts w:ascii="EB Garamond" w:hAnsi="EB Garamond" w:cs="EB Garamond"/>
                                <w:b/>
                                <w:bCs/>
                                <w:sz w:val="36"/>
                                <w:szCs w:val="36"/>
                              </w:rPr>
                            </w:pPr>
                            <w:r w:rsidRPr="000D370C">
                              <w:rPr>
                                <w:rFonts w:ascii="EB Garamond" w:hAnsi="EB Garamond" w:cs="EB Garamond"/>
                                <w:b/>
                                <w:bCs/>
                                <w:sz w:val="36"/>
                                <w:szCs w:val="36"/>
                              </w:rPr>
                              <w:t>PLAN DESIGN</w:t>
                            </w:r>
                          </w:p>
                        </w:txbxContent>
                      </wps:txbx>
                      <wps:bodyPr rot="0" spcFirstLastPara="0" vertOverflow="overflow" horzOverflow="overflow" vert="horz" wrap="square" lIns="731520" tIns="91440" rIns="73152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46398" id="Text Box 44" o:spid="_x0000_s1028" type="#_x0000_t202" style="position:absolute;left:0;text-align:left;margin-left:52pt;margin-top:15.4pt;width:374.4pt;height: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" filled="f" stroked="f" strokeweight=".5pt">
                <v:textbox inset="57.6pt,7.2pt,57.6pt,7.2pt">
                  <w:txbxContent>
                    <w:p w14:paraId="590C153A" w14:textId="72979B6E" w:rsidR="00E8090A" w:rsidRPr="000D370C" w:rsidRDefault="00E8090A" w:rsidP="00E8090A">
                      <w:pPr>
                        <w:jc w:val="center"/>
                        <w:rPr>
                          <w:rFonts w:ascii="EB Garamond" w:hAnsi="EB Garamond" w:cs="EB Garamond"/>
                          <w:b/>
                          <w:bCs/>
                          <w:sz w:val="36"/>
                          <w:szCs w:val="36"/>
                        </w:rPr>
                      </w:pPr>
                      <w:r w:rsidRPr="000D370C">
                        <w:rPr>
                          <w:rFonts w:ascii="EB Garamond" w:hAnsi="EB Garamond" w:cs="EB Garamond"/>
                          <w:b/>
                          <w:bCs/>
                          <w:sz w:val="36"/>
                          <w:szCs w:val="36"/>
                        </w:rPr>
                        <w:t>PLAN DESIGN</w:t>
                      </w:r>
                    </w:p>
                  </w:txbxContent>
                </v:textbox>
                <w10:wrap anchorx="margin"/>
              </v:shape>
            </w:pict>
          </mc:Fallback>
        </mc:AlternateContent>
      </w:r>
      <w:r w:rsidR="00DD79CE" w:rsidRPr="00F35C10">
        <w:rPr>
          <w:rFonts w:ascii="EB Garamond" w:hAnsi="EB Garamond" w:cs="EB Garamond"/>
          <w:noProof/>
        </w:rPr>
        <mc:AlternateContent>
          <mc:Choice Requires="wps">
            <w:drawing>
              <wp:anchor distT="0" distB="0" distL="114300" distR="114300" simplePos="0" relativeHeight="251660288" behindDoc="0" locked="0" layoutInCell="1" allowOverlap="1" wp14:anchorId="4925A18D" wp14:editId="4A16F4FA">
                <wp:simplePos x="0" y="0"/>
                <wp:positionH relativeFrom="page">
                  <wp:align>left</wp:align>
                </wp:positionH>
                <wp:positionV relativeFrom="paragraph">
                  <wp:posOffset>209218</wp:posOffset>
                </wp:positionV>
                <wp:extent cx="8088630" cy="461010"/>
                <wp:effectExtent l="0" t="0" r="7620" b="0"/>
                <wp:wrapSquare wrapText="bothSides"/>
                <wp:docPr id="6" name="Text Box 6"/>
                <wp:cNvGraphicFramePr/>
                <a:graphic xmlns:a="http://schemas.openxmlformats.org/drawingml/2006/main">
                  <a:graphicData uri="http://schemas.microsoft.com/office/word/2010/wordprocessingShape">
                    <wps:wsp>
                      <wps:cNvSpPr txBox="1"/>
                      <wps:spPr>
                        <a:xfrm>
                          <a:off x="0" y="0"/>
                          <a:ext cx="8088630" cy="461010"/>
                        </a:xfrm>
                        <a:prstGeom prst="rect">
                          <a:avLst/>
                        </a:prstGeom>
                        <a:solidFill>
                          <a:schemeClr val="bg2">
                            <a:alpha val="89804"/>
                          </a:schemeClr>
                        </a:solidFill>
                        <a:ln w="6350">
                          <a:noFill/>
                        </a:ln>
                      </wps:spPr>
                      <wps:txbx>
                        <w:txbxContent>
                          <w:p w14:paraId="341E19DF" w14:textId="24EAA6C2" w:rsidR="00C12235" w:rsidRPr="00DA7CAF" w:rsidRDefault="00C12235" w:rsidP="00F67E1A">
                            <w:pPr>
                              <w:pStyle w:val="Heading2"/>
                              <w:ind w:left="720"/>
                              <w:jc w:val="center"/>
                              <w:rPr>
                                <w:rFonts w:ascii="Sofia Pro Light" w:eastAsia="Times New Roman" w:hAnsi="Sofia Pro Light"/>
                                <w:b w:val="0"/>
                                <w:color w:val="000000" w:themeColor="text1"/>
                                <w:sz w:val="36"/>
                                <w:szCs w:val="36"/>
                                <w:u w:val="no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5A18D" id="Text Box 6" o:spid="_x0000_s1029" type="#_x0000_t202" style="position:absolute;left:0;text-align:left;margin-left:0;margin-top:16.45pt;width:636.9pt;height:36.3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" fillcolor="#e7e6e6 [3214]" stroked="f" strokeweight=".5pt">
                <v:fill opacity="58853f"/>
                <v:textbox>
                  <w:txbxContent>
                    <w:p w14:paraId="341E19DF" w14:textId="24EAA6C2" w:rsidR="00C12235" w:rsidRPr="00DA7CAF" w:rsidRDefault="00C12235" w:rsidP="00F67E1A">
                      <w:pPr>
                        <w:pStyle w:val="Heading2"/>
                        <w:ind w:left="720"/>
                        <w:jc w:val="center"/>
                        <w:rPr>
                          <w:rFonts w:ascii="Sofia Pro Light" w:eastAsia="Times New Roman" w:hAnsi="Sofia Pro Light"/>
                          <w:b w:val="0"/>
                          <w:color w:val="000000" w:themeColor="text1"/>
                          <w:sz w:val="36"/>
                          <w:szCs w:val="36"/>
                          <w:u w:val="none"/>
                        </w:rPr>
                      </w:pPr>
                    </w:p>
                  </w:txbxContent>
                </v:textbox>
                <w10:wrap type="square" anchorx="page"/>
              </v:shape>
            </w:pict>
          </mc:Fallback>
        </mc:AlternateContent>
      </w:r>
    </w:p>
    <w:tbl>
      <w:tblPr>
        <w:tblpPr w:leftFromText="180" w:rightFromText="180" w:vertAnchor="text" w:horzAnchor="margin" w:tblpXSpec="center" w:tblpY="940"/>
        <w:tblW w:w="1085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CellMar>
          <w:left w:w="0" w:type="dxa"/>
          <w:right w:w="0" w:type="dxa"/>
        </w:tblCellMar>
        <w:tblLook w:val="0420" w:firstRow="1" w:lastRow="0" w:firstColumn="0" w:lastColumn="0" w:noHBand="0" w:noVBand="1"/>
      </w:tblPr>
      <w:tblGrid>
        <w:gridCol w:w="3510"/>
        <w:gridCol w:w="2448"/>
        <w:gridCol w:w="2448"/>
        <w:gridCol w:w="2448"/>
      </w:tblGrid>
      <w:tr w:rsidR="000D370C" w:rsidRPr="00EB1C2A" w14:paraId="0E069056" w14:textId="77777777" w:rsidTr="00992BD7">
        <w:trPr>
          <w:gridAfter w:val="3"/>
          <w:wAfter w:w="7344" w:type="dxa"/>
          <w:trHeight w:val="395"/>
        </w:trPr>
        <w:tc>
          <w:tcPr>
            <w:tcW w:w="3510" w:type="dxa"/>
            <w:shd w:val="clear" w:color="auto" w:fill="002060"/>
            <w:tcMar>
              <w:top w:w="72" w:type="dxa"/>
              <w:left w:w="144" w:type="dxa"/>
              <w:bottom w:w="72" w:type="dxa"/>
              <w:right w:w="144" w:type="dxa"/>
            </w:tcMar>
            <w:vAlign w:val="center"/>
          </w:tcPr>
          <w:p w14:paraId="371A7BA7" w14:textId="1D622499" w:rsidR="000D370C" w:rsidRPr="00EB1C2A" w:rsidRDefault="00E05E74" w:rsidP="000D370C">
            <w:pPr>
              <w:spacing w:after="0"/>
              <w:jc w:val="center"/>
              <w:rPr>
                <w:rFonts w:ascii="Arial" w:eastAsia="Times New Roman" w:hAnsi="Arial" w:cs="Arial"/>
                <w:b/>
                <w:bCs/>
                <w:color w:val="FFFFFF" w:themeColor="light1"/>
                <w:kern w:val="24"/>
                <w:sz w:val="28"/>
                <w:szCs w:val="28"/>
              </w:rPr>
            </w:pPr>
            <w:r>
              <w:rPr>
                <w:rFonts w:ascii="Arial" w:eastAsia="Times New Roman" w:hAnsi="Arial" w:cs="Arial"/>
                <w:b/>
                <w:bCs/>
                <w:color w:val="FFFFFF" w:themeColor="light1"/>
                <w:kern w:val="24"/>
                <w:sz w:val="28"/>
                <w:szCs w:val="28"/>
              </w:rPr>
              <w:t>CARRIER</w:t>
            </w:r>
          </w:p>
        </w:tc>
      </w:tr>
      <w:tr w:rsidR="000D370C" w:rsidRPr="00EB1C2A" w14:paraId="09F2C0BF" w14:textId="77777777" w:rsidTr="000D370C">
        <w:trPr>
          <w:gridAfter w:val="3"/>
          <w:wAfter w:w="7344" w:type="dxa"/>
          <w:trHeight w:val="926"/>
        </w:trPr>
        <w:tc>
          <w:tcPr>
            <w:tcW w:w="3510" w:type="dxa"/>
            <w:shd w:val="clear" w:color="auto" w:fill="FFFFFF" w:themeFill="background1"/>
            <w:tcMar>
              <w:top w:w="72" w:type="dxa"/>
              <w:left w:w="144" w:type="dxa"/>
              <w:bottom w:w="72" w:type="dxa"/>
              <w:right w:w="144" w:type="dxa"/>
            </w:tcMar>
          </w:tcPr>
          <w:p w14:paraId="2CDBDE7A" w14:textId="260DF341" w:rsidR="000D370C" w:rsidRPr="00EB1C2A" w:rsidRDefault="00446452" w:rsidP="000D370C">
            <w:pPr>
              <w:spacing w:after="0"/>
              <w:rPr>
                <w:rFonts w:ascii="Arial" w:eastAsia="Times New Roman" w:hAnsi="Arial" w:cs="Arial"/>
                <w:b/>
                <w:bCs/>
                <w:color w:val="FFFFFF" w:themeColor="light1"/>
                <w:kern w:val="24"/>
                <w:sz w:val="28"/>
                <w:szCs w:val="28"/>
              </w:rPr>
            </w:pPr>
            <w:r w:rsidRPr="00EB1C2A">
              <w:rPr>
                <w:rFonts w:ascii="Arial" w:hAnsi="Arial" w:cs="Arial"/>
                <w:b/>
                <w:bCs/>
                <w:noProof/>
                <w:color w:val="FFFFFF" w:themeColor="light1"/>
                <w:kern w:val="24"/>
                <w:sz w:val="28"/>
                <w:szCs w:val="28"/>
              </w:rPr>
              <w:drawing>
                <wp:anchor distT="0" distB="0" distL="114300" distR="114300" simplePos="0" relativeHeight="251691008" behindDoc="0" locked="0" layoutInCell="1" allowOverlap="1" wp14:anchorId="27B559CE" wp14:editId="75C0E34E">
                  <wp:simplePos x="0" y="0"/>
                  <wp:positionH relativeFrom="column">
                    <wp:posOffset>433070</wp:posOffset>
                  </wp:positionH>
                  <wp:positionV relativeFrom="paragraph">
                    <wp:posOffset>41790</wp:posOffset>
                  </wp:positionV>
                  <wp:extent cx="1149986" cy="593196"/>
                  <wp:effectExtent l="0" t="0" r="0" b="0"/>
                  <wp:wrapNone/>
                  <wp:docPr id="787165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9698" cy="5982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C2A">
              <w:rPr>
                <w:rFonts w:ascii="Arial" w:hAnsi="Arial" w:cs="Arial"/>
                <w:color w:val="000000"/>
                <w:shd w:val="clear" w:color="auto" w:fill="FFFFFF"/>
              </w:rPr>
              <w:br/>
            </w:r>
          </w:p>
        </w:tc>
      </w:tr>
      <w:tr w:rsidR="000D370C" w:rsidRPr="00EB1C2A" w14:paraId="64095A11" w14:textId="77777777" w:rsidTr="00992BD7">
        <w:trPr>
          <w:trHeight w:val="1267"/>
        </w:trPr>
        <w:tc>
          <w:tcPr>
            <w:tcW w:w="3510" w:type="dxa"/>
            <w:shd w:val="clear" w:color="auto" w:fill="002060"/>
            <w:tcMar>
              <w:top w:w="72" w:type="dxa"/>
              <w:left w:w="144" w:type="dxa"/>
              <w:bottom w:w="72" w:type="dxa"/>
              <w:right w:w="144" w:type="dxa"/>
            </w:tcMar>
            <w:vAlign w:val="center"/>
            <w:hideMark/>
          </w:tcPr>
          <w:p w14:paraId="40D90B5F" w14:textId="77777777" w:rsidR="000D370C" w:rsidRPr="00EB1C2A" w:rsidRDefault="000D370C" w:rsidP="000D370C">
            <w:pPr>
              <w:spacing w:after="0"/>
              <w:jc w:val="center"/>
              <w:rPr>
                <w:rFonts w:ascii="Arial" w:eastAsia="Times New Roman" w:hAnsi="Arial" w:cs="Arial"/>
                <w:sz w:val="28"/>
                <w:szCs w:val="28"/>
              </w:rPr>
            </w:pPr>
            <w:r w:rsidRPr="00EB1C2A">
              <w:rPr>
                <w:rFonts w:ascii="Arial" w:eastAsia="Times New Roman" w:hAnsi="Arial" w:cs="Arial"/>
                <w:b/>
                <w:bCs/>
                <w:color w:val="FFFFFF" w:themeColor="light1"/>
                <w:kern w:val="24"/>
                <w:sz w:val="28"/>
                <w:szCs w:val="28"/>
              </w:rPr>
              <w:t>Prescription</w:t>
            </w:r>
          </w:p>
        </w:tc>
        <w:tc>
          <w:tcPr>
            <w:tcW w:w="2448" w:type="dxa"/>
            <w:shd w:val="clear" w:color="auto" w:fill="002060"/>
            <w:tcMar>
              <w:top w:w="72" w:type="dxa"/>
              <w:left w:w="144" w:type="dxa"/>
              <w:bottom w:w="72" w:type="dxa"/>
              <w:right w:w="144" w:type="dxa"/>
            </w:tcMar>
            <w:vAlign w:val="center"/>
            <w:hideMark/>
          </w:tcPr>
          <w:p w14:paraId="619606E3" w14:textId="77777777" w:rsidR="000D370C" w:rsidRPr="00EB1C2A" w:rsidRDefault="000D370C" w:rsidP="000D370C">
            <w:pPr>
              <w:spacing w:after="0"/>
              <w:jc w:val="center"/>
              <w:rPr>
                <w:rFonts w:ascii="Arial" w:eastAsia="Times New Roman" w:hAnsi="Arial" w:cs="Arial"/>
                <w:b/>
                <w:bCs/>
                <w:color w:val="FFFFFF" w:themeColor="background1"/>
                <w:kern w:val="24"/>
                <w:sz w:val="24"/>
                <w:szCs w:val="24"/>
              </w:rPr>
            </w:pPr>
            <w:r w:rsidRPr="00EB1C2A">
              <w:rPr>
                <w:rFonts w:ascii="Arial" w:eastAsia="Times New Roman" w:hAnsi="Arial" w:cs="Arial"/>
                <w:b/>
                <w:bCs/>
                <w:color w:val="FFFFFF" w:themeColor="light1"/>
                <w:kern w:val="24"/>
                <w:sz w:val="24"/>
                <w:szCs w:val="24"/>
              </w:rPr>
              <w:t>30-day Retail</w:t>
            </w:r>
          </w:p>
          <w:p w14:paraId="53932854" w14:textId="270D51E7" w:rsidR="000D370C" w:rsidRPr="00EB1C2A" w:rsidRDefault="00992BD7" w:rsidP="000D370C">
            <w:pPr>
              <w:spacing w:after="0"/>
              <w:jc w:val="center"/>
              <w:rPr>
                <w:rFonts w:ascii="Arial" w:eastAsia="Times New Roman" w:hAnsi="Arial" w:cs="Arial"/>
                <w:b/>
                <w:bCs/>
                <w:color w:val="FFFFFF" w:themeColor="background1"/>
                <w:kern w:val="24"/>
                <w:sz w:val="24"/>
                <w:szCs w:val="24"/>
              </w:rPr>
            </w:pPr>
            <w:r w:rsidRPr="00EB1C2A">
              <w:rPr>
                <w:rFonts w:ascii="Arial" w:eastAsia="Times New Roman" w:hAnsi="Arial" w:cs="Arial"/>
                <w:b/>
                <w:bCs/>
                <w:color w:val="FFFFFF" w:themeColor="background1"/>
                <w:kern w:val="24"/>
                <w:sz w:val="24"/>
                <w:szCs w:val="24"/>
              </w:rPr>
              <w:t>You</w:t>
            </w:r>
          </w:p>
          <w:p w14:paraId="4F7EEDA4" w14:textId="5922BC40" w:rsidR="000D370C" w:rsidRPr="00EB1C2A" w:rsidRDefault="00E05E74" w:rsidP="000D370C">
            <w:pPr>
              <w:spacing w:after="0"/>
              <w:jc w:val="center"/>
              <w:rPr>
                <w:rFonts w:ascii="Arial" w:eastAsia="Times New Roman" w:hAnsi="Arial" w:cs="Arial"/>
                <w:sz w:val="36"/>
                <w:szCs w:val="36"/>
              </w:rPr>
            </w:pPr>
            <w:r>
              <w:rPr>
                <w:rFonts w:ascii="Arial" w:eastAsia="Times New Roman" w:hAnsi="Arial" w:cs="Arial"/>
                <w:b/>
                <w:bCs/>
                <w:color w:val="FFFFFF" w:themeColor="background1"/>
                <w:kern w:val="24"/>
                <w:sz w:val="24"/>
                <w:szCs w:val="24"/>
              </w:rPr>
              <w:t>p</w:t>
            </w:r>
            <w:r w:rsidRPr="00EB1C2A">
              <w:rPr>
                <w:rFonts w:ascii="Arial" w:eastAsia="Times New Roman" w:hAnsi="Arial" w:cs="Arial"/>
                <w:b/>
                <w:bCs/>
                <w:color w:val="FFFFFF" w:themeColor="background1"/>
                <w:kern w:val="24"/>
                <w:sz w:val="24"/>
                <w:szCs w:val="24"/>
              </w:rPr>
              <w:t xml:space="preserve">ay </w:t>
            </w:r>
            <w:r w:rsidR="000D370C" w:rsidRPr="00EB1C2A">
              <w:rPr>
                <w:rFonts w:ascii="Arial" w:eastAsia="Times New Roman" w:hAnsi="Arial" w:cs="Arial"/>
                <w:b/>
                <w:bCs/>
                <w:color w:val="FFFFFF" w:themeColor="background1"/>
                <w:kern w:val="24"/>
                <w:sz w:val="24"/>
                <w:szCs w:val="24"/>
              </w:rPr>
              <w:t>up to</w:t>
            </w:r>
          </w:p>
        </w:tc>
        <w:tc>
          <w:tcPr>
            <w:tcW w:w="2448" w:type="dxa"/>
            <w:shd w:val="clear" w:color="auto" w:fill="002060"/>
            <w:tcMar>
              <w:top w:w="72" w:type="dxa"/>
              <w:left w:w="144" w:type="dxa"/>
              <w:bottom w:w="72" w:type="dxa"/>
              <w:right w:w="144" w:type="dxa"/>
            </w:tcMar>
            <w:vAlign w:val="center"/>
            <w:hideMark/>
          </w:tcPr>
          <w:p w14:paraId="536F7F39" w14:textId="77777777" w:rsidR="000D370C" w:rsidRPr="00EB1C2A" w:rsidRDefault="000D370C" w:rsidP="000D370C">
            <w:pPr>
              <w:spacing w:after="0"/>
              <w:jc w:val="center"/>
              <w:rPr>
                <w:rFonts w:ascii="Arial" w:eastAsia="Times New Roman" w:hAnsi="Arial" w:cs="Arial"/>
                <w:b/>
                <w:bCs/>
                <w:color w:val="FFFFFF" w:themeColor="background1"/>
                <w:kern w:val="24"/>
                <w:sz w:val="24"/>
                <w:szCs w:val="24"/>
              </w:rPr>
            </w:pPr>
            <w:r w:rsidRPr="00EB1C2A">
              <w:rPr>
                <w:rFonts w:ascii="Arial" w:eastAsia="Times New Roman" w:hAnsi="Arial" w:cs="Arial"/>
                <w:b/>
                <w:bCs/>
                <w:color w:val="FFFFFF" w:themeColor="light1"/>
                <w:kern w:val="24"/>
                <w:sz w:val="24"/>
                <w:szCs w:val="24"/>
              </w:rPr>
              <w:t>90-day Retail</w:t>
            </w:r>
          </w:p>
          <w:p w14:paraId="777094F5" w14:textId="522B0EE0" w:rsidR="000D370C" w:rsidRPr="00EB1C2A" w:rsidRDefault="00992BD7" w:rsidP="000D370C">
            <w:pPr>
              <w:spacing w:after="0"/>
              <w:jc w:val="center"/>
              <w:rPr>
                <w:rFonts w:ascii="Arial" w:eastAsia="Times New Roman" w:hAnsi="Arial" w:cs="Arial"/>
                <w:b/>
                <w:bCs/>
                <w:color w:val="FFFFFF" w:themeColor="background1"/>
                <w:kern w:val="24"/>
                <w:sz w:val="24"/>
                <w:szCs w:val="24"/>
              </w:rPr>
            </w:pPr>
            <w:r w:rsidRPr="00EB1C2A">
              <w:rPr>
                <w:rFonts w:ascii="Arial" w:eastAsia="Times New Roman" w:hAnsi="Arial" w:cs="Arial"/>
                <w:b/>
                <w:bCs/>
                <w:color w:val="FFFFFF" w:themeColor="light1"/>
                <w:kern w:val="24"/>
                <w:sz w:val="24"/>
                <w:szCs w:val="24"/>
              </w:rPr>
              <w:t>You</w:t>
            </w:r>
          </w:p>
          <w:p w14:paraId="350F6062" w14:textId="249CC5B5" w:rsidR="000D370C" w:rsidRPr="00EB1C2A" w:rsidRDefault="00E05E74" w:rsidP="000D370C">
            <w:pPr>
              <w:spacing w:after="0"/>
              <w:jc w:val="center"/>
              <w:rPr>
                <w:rFonts w:ascii="Arial" w:eastAsia="Times New Roman" w:hAnsi="Arial" w:cs="Arial"/>
                <w:sz w:val="36"/>
                <w:szCs w:val="36"/>
              </w:rPr>
            </w:pPr>
            <w:r>
              <w:rPr>
                <w:rFonts w:ascii="Arial" w:eastAsia="Times New Roman" w:hAnsi="Arial" w:cs="Arial"/>
                <w:b/>
                <w:bCs/>
                <w:color w:val="FFFFFF" w:themeColor="background1"/>
                <w:kern w:val="24"/>
                <w:sz w:val="24"/>
                <w:szCs w:val="24"/>
              </w:rPr>
              <w:t>p</w:t>
            </w:r>
            <w:r w:rsidRPr="00EB1C2A">
              <w:rPr>
                <w:rFonts w:ascii="Arial" w:eastAsia="Times New Roman" w:hAnsi="Arial" w:cs="Arial"/>
                <w:b/>
                <w:bCs/>
                <w:color w:val="FFFFFF" w:themeColor="background1"/>
                <w:kern w:val="24"/>
                <w:sz w:val="24"/>
                <w:szCs w:val="24"/>
              </w:rPr>
              <w:t>ay up to</w:t>
            </w:r>
          </w:p>
        </w:tc>
        <w:tc>
          <w:tcPr>
            <w:tcW w:w="2448" w:type="dxa"/>
            <w:shd w:val="clear" w:color="auto" w:fill="002060"/>
            <w:tcMar>
              <w:top w:w="72" w:type="dxa"/>
              <w:left w:w="144" w:type="dxa"/>
              <w:bottom w:w="72" w:type="dxa"/>
              <w:right w:w="144" w:type="dxa"/>
            </w:tcMar>
            <w:vAlign w:val="center"/>
            <w:hideMark/>
          </w:tcPr>
          <w:p w14:paraId="29F1604D" w14:textId="77777777" w:rsidR="000D370C" w:rsidRPr="00EB1C2A" w:rsidRDefault="000D370C" w:rsidP="000D370C">
            <w:pPr>
              <w:spacing w:after="0"/>
              <w:jc w:val="center"/>
              <w:rPr>
                <w:rFonts w:ascii="Arial" w:eastAsia="Times New Roman" w:hAnsi="Arial" w:cs="Arial"/>
                <w:b/>
                <w:bCs/>
                <w:color w:val="FFFFFF" w:themeColor="background1"/>
                <w:kern w:val="24"/>
                <w:sz w:val="24"/>
                <w:szCs w:val="24"/>
              </w:rPr>
            </w:pPr>
            <w:r w:rsidRPr="00EB1C2A">
              <w:rPr>
                <w:rFonts w:ascii="Arial" w:eastAsia="Times New Roman" w:hAnsi="Arial" w:cs="Arial"/>
                <w:b/>
                <w:bCs/>
                <w:color w:val="FFFFFF" w:themeColor="light1"/>
                <w:kern w:val="24"/>
                <w:sz w:val="24"/>
                <w:szCs w:val="24"/>
              </w:rPr>
              <w:t>90-day Mail Order</w:t>
            </w:r>
          </w:p>
          <w:p w14:paraId="2C083580" w14:textId="715AF4D3" w:rsidR="000D370C" w:rsidRPr="00EB1C2A" w:rsidRDefault="00992BD7" w:rsidP="000D370C">
            <w:pPr>
              <w:spacing w:after="0"/>
              <w:jc w:val="center"/>
              <w:rPr>
                <w:rFonts w:ascii="Arial" w:eastAsia="Times New Roman" w:hAnsi="Arial" w:cs="Arial"/>
                <w:b/>
                <w:bCs/>
                <w:color w:val="FFFFFF" w:themeColor="background1"/>
                <w:kern w:val="24"/>
                <w:sz w:val="24"/>
                <w:szCs w:val="24"/>
              </w:rPr>
            </w:pPr>
            <w:r w:rsidRPr="00EB1C2A">
              <w:rPr>
                <w:rFonts w:ascii="Arial" w:eastAsia="Times New Roman" w:hAnsi="Arial" w:cs="Arial"/>
                <w:b/>
                <w:bCs/>
                <w:color w:val="FFFFFF" w:themeColor="light1"/>
                <w:kern w:val="24"/>
                <w:sz w:val="24"/>
                <w:szCs w:val="24"/>
              </w:rPr>
              <w:t>You</w:t>
            </w:r>
          </w:p>
          <w:p w14:paraId="51F94CEF" w14:textId="2D597E28" w:rsidR="000D370C" w:rsidRPr="00EB1C2A" w:rsidRDefault="00E05E74" w:rsidP="000D370C">
            <w:pPr>
              <w:spacing w:after="0"/>
              <w:jc w:val="center"/>
              <w:rPr>
                <w:rFonts w:ascii="Arial" w:eastAsia="Times New Roman" w:hAnsi="Arial" w:cs="Arial"/>
                <w:sz w:val="36"/>
                <w:szCs w:val="36"/>
              </w:rPr>
            </w:pPr>
            <w:r>
              <w:rPr>
                <w:rFonts w:ascii="Arial" w:eastAsia="Times New Roman" w:hAnsi="Arial" w:cs="Arial"/>
                <w:b/>
                <w:bCs/>
                <w:color w:val="FFFFFF" w:themeColor="background1"/>
                <w:kern w:val="24"/>
                <w:sz w:val="24"/>
                <w:szCs w:val="24"/>
              </w:rPr>
              <w:t>p</w:t>
            </w:r>
            <w:r w:rsidRPr="00EB1C2A">
              <w:rPr>
                <w:rFonts w:ascii="Arial" w:eastAsia="Times New Roman" w:hAnsi="Arial" w:cs="Arial"/>
                <w:b/>
                <w:bCs/>
                <w:color w:val="FFFFFF" w:themeColor="background1"/>
                <w:kern w:val="24"/>
                <w:sz w:val="24"/>
                <w:szCs w:val="24"/>
              </w:rPr>
              <w:t>ay up to</w:t>
            </w:r>
          </w:p>
        </w:tc>
      </w:tr>
      <w:tr w:rsidR="00992BD7" w:rsidRPr="00EB1C2A" w14:paraId="15E39171" w14:textId="77777777" w:rsidTr="00275418">
        <w:trPr>
          <w:trHeight w:val="495"/>
        </w:trPr>
        <w:tc>
          <w:tcPr>
            <w:tcW w:w="10854" w:type="dxa"/>
            <w:gridSpan w:val="4"/>
            <w:shd w:val="clear" w:color="auto" w:fill="FFFFFF" w:themeFill="background1"/>
            <w:tcMar>
              <w:top w:w="72" w:type="dxa"/>
              <w:left w:w="144" w:type="dxa"/>
              <w:bottom w:w="72" w:type="dxa"/>
              <w:right w:w="144" w:type="dxa"/>
            </w:tcMar>
            <w:vAlign w:val="center"/>
            <w:hideMark/>
          </w:tcPr>
          <w:p w14:paraId="565BAC08" w14:textId="6A33EC5E" w:rsidR="00992BD7" w:rsidRPr="00EB1C2A" w:rsidRDefault="00992BD7" w:rsidP="00055C5B">
            <w:pPr>
              <w:spacing w:after="0"/>
              <w:rPr>
                <w:rFonts w:ascii="Arial" w:eastAsia="Times New Roman" w:hAnsi="Arial" w:cs="Arial"/>
                <w:sz w:val="20"/>
                <w:szCs w:val="20"/>
              </w:rPr>
            </w:pPr>
            <w:r w:rsidRPr="00EB1C2A">
              <w:rPr>
                <w:rFonts w:ascii="Arial" w:eastAsia="Times New Roman" w:hAnsi="Arial" w:cs="Arial"/>
                <w:color w:val="000000" w:themeColor="dark1"/>
                <w:kern w:val="24"/>
                <w:sz w:val="24"/>
                <w:szCs w:val="24"/>
              </w:rPr>
              <w:t xml:space="preserve">Annual </w:t>
            </w:r>
            <w:r w:rsidR="00E05E74">
              <w:rPr>
                <w:rFonts w:ascii="Arial" w:eastAsia="Times New Roman" w:hAnsi="Arial" w:cs="Arial"/>
                <w:color w:val="000000" w:themeColor="dark1"/>
                <w:kern w:val="24"/>
                <w:sz w:val="24"/>
                <w:szCs w:val="24"/>
              </w:rPr>
              <w:t>d</w:t>
            </w:r>
            <w:r w:rsidR="00E05E74" w:rsidRPr="00EB1C2A">
              <w:rPr>
                <w:rFonts w:ascii="Arial" w:eastAsia="Times New Roman" w:hAnsi="Arial" w:cs="Arial"/>
                <w:color w:val="000000" w:themeColor="dark1"/>
                <w:kern w:val="24"/>
                <w:sz w:val="24"/>
                <w:szCs w:val="24"/>
              </w:rPr>
              <w:t>eductible</w:t>
            </w:r>
            <w:r w:rsidR="00E05E74">
              <w:rPr>
                <w:rFonts w:ascii="Arial" w:eastAsia="Times New Roman" w:hAnsi="Arial" w:cs="Arial"/>
                <w:color w:val="000000" w:themeColor="dark1"/>
                <w:kern w:val="24"/>
                <w:sz w:val="24"/>
                <w:szCs w:val="24"/>
              </w:rPr>
              <w:t xml:space="preserve"> </w:t>
            </w:r>
            <w:r w:rsidRPr="00EB1C2A">
              <w:rPr>
                <w:rFonts w:ascii="Arial" w:eastAsia="Times New Roman" w:hAnsi="Arial" w:cs="Arial"/>
                <w:color w:val="000000" w:themeColor="dark1"/>
                <w:kern w:val="24"/>
                <w:sz w:val="24"/>
                <w:szCs w:val="24"/>
              </w:rPr>
              <w:t>$</w:t>
            </w:r>
            <w:r w:rsidR="00446452" w:rsidRPr="00EB1C2A">
              <w:rPr>
                <w:rFonts w:ascii="Arial" w:eastAsia="Times New Roman" w:hAnsi="Arial" w:cs="Arial"/>
                <w:color w:val="000000" w:themeColor="dark1"/>
                <w:kern w:val="24"/>
                <w:sz w:val="24"/>
                <w:szCs w:val="24"/>
              </w:rPr>
              <w:t>0</w:t>
            </w:r>
          </w:p>
        </w:tc>
      </w:tr>
      <w:tr w:rsidR="000D370C" w:rsidRPr="00EB1C2A" w14:paraId="789622F9" w14:textId="77777777" w:rsidTr="000D370C">
        <w:trPr>
          <w:trHeight w:val="495"/>
        </w:trPr>
        <w:tc>
          <w:tcPr>
            <w:tcW w:w="3510" w:type="dxa"/>
            <w:shd w:val="clear" w:color="auto" w:fill="FFFFFF" w:themeFill="background1"/>
            <w:tcMar>
              <w:top w:w="72" w:type="dxa"/>
              <w:left w:w="144" w:type="dxa"/>
              <w:bottom w:w="72" w:type="dxa"/>
              <w:right w:w="144" w:type="dxa"/>
            </w:tcMar>
            <w:vAlign w:val="center"/>
            <w:hideMark/>
          </w:tcPr>
          <w:p w14:paraId="564F4A0E" w14:textId="74098140" w:rsidR="000D370C" w:rsidRPr="00EB1C2A" w:rsidRDefault="000D370C" w:rsidP="000D370C">
            <w:pPr>
              <w:spacing w:after="0"/>
              <w:rPr>
                <w:rFonts w:ascii="Arial" w:eastAsia="Times New Roman" w:hAnsi="Arial" w:cs="Arial"/>
                <w:sz w:val="36"/>
                <w:szCs w:val="36"/>
              </w:rPr>
            </w:pPr>
            <w:r w:rsidRPr="00EB1C2A">
              <w:rPr>
                <w:rFonts w:ascii="Arial" w:eastAsia="Times New Roman" w:hAnsi="Arial" w:cs="Arial"/>
                <w:color w:val="000000" w:themeColor="dark1"/>
                <w:kern w:val="24"/>
                <w:sz w:val="24"/>
                <w:szCs w:val="24"/>
              </w:rPr>
              <w:t>Tier 1</w:t>
            </w:r>
            <w:r w:rsidR="00446452" w:rsidRPr="00EB1C2A">
              <w:rPr>
                <w:rFonts w:ascii="Arial" w:eastAsia="Times New Roman" w:hAnsi="Arial" w:cs="Arial"/>
                <w:color w:val="000000" w:themeColor="dark1"/>
                <w:kern w:val="24"/>
                <w:sz w:val="24"/>
                <w:szCs w:val="24"/>
              </w:rPr>
              <w:t xml:space="preserve">-A </w:t>
            </w:r>
            <w:r w:rsidR="00E05E74">
              <w:rPr>
                <w:rFonts w:ascii="Arial" w:eastAsia="Times New Roman" w:hAnsi="Arial" w:cs="Arial"/>
                <w:color w:val="000000" w:themeColor="dark1"/>
                <w:kern w:val="24"/>
                <w:sz w:val="24"/>
                <w:szCs w:val="24"/>
              </w:rPr>
              <w:t>preferred</w:t>
            </w:r>
            <w:r w:rsidR="00E05E74" w:rsidRPr="00EB1C2A">
              <w:rPr>
                <w:rFonts w:ascii="Arial" w:eastAsia="Times New Roman" w:hAnsi="Arial" w:cs="Arial"/>
                <w:color w:val="000000" w:themeColor="dark1"/>
                <w:kern w:val="24"/>
                <w:sz w:val="24"/>
                <w:szCs w:val="24"/>
              </w:rPr>
              <w:t xml:space="preserve"> </w:t>
            </w:r>
            <w:r w:rsidR="00E05E74">
              <w:rPr>
                <w:rFonts w:ascii="Arial" w:eastAsia="Times New Roman" w:hAnsi="Arial" w:cs="Arial"/>
                <w:color w:val="000000" w:themeColor="dark1"/>
                <w:kern w:val="24"/>
                <w:sz w:val="24"/>
                <w:szCs w:val="24"/>
              </w:rPr>
              <w:t>g</w:t>
            </w:r>
            <w:r w:rsidR="00E05E74" w:rsidRPr="00EB1C2A">
              <w:rPr>
                <w:rFonts w:ascii="Arial" w:eastAsia="Times New Roman" w:hAnsi="Arial" w:cs="Arial"/>
                <w:color w:val="000000" w:themeColor="dark1"/>
                <w:kern w:val="24"/>
                <w:sz w:val="24"/>
                <w:szCs w:val="24"/>
              </w:rPr>
              <w:t>eneric</w:t>
            </w:r>
          </w:p>
        </w:tc>
        <w:tc>
          <w:tcPr>
            <w:tcW w:w="2448" w:type="dxa"/>
            <w:shd w:val="clear" w:color="auto" w:fill="FFFFFF" w:themeFill="background1"/>
            <w:tcMar>
              <w:top w:w="72" w:type="dxa"/>
              <w:left w:w="144" w:type="dxa"/>
              <w:bottom w:w="72" w:type="dxa"/>
              <w:right w:w="144" w:type="dxa"/>
            </w:tcMar>
            <w:vAlign w:val="center"/>
            <w:hideMark/>
          </w:tcPr>
          <w:p w14:paraId="3AD8E928" w14:textId="305A8647" w:rsidR="000D370C" w:rsidRPr="00055C5B" w:rsidRDefault="000D370C" w:rsidP="00055C5B">
            <w:pPr>
              <w:spacing w:after="0"/>
              <w:jc w:val="center"/>
              <w:rPr>
                <w:rFonts w:ascii="Arial" w:eastAsia="Times New Roman" w:hAnsi="Arial" w:cs="Arial"/>
                <w:sz w:val="24"/>
                <w:szCs w:val="24"/>
              </w:rPr>
            </w:pPr>
            <w:r w:rsidRPr="00EB1C2A">
              <w:rPr>
                <w:rFonts w:ascii="Arial" w:eastAsia="Times New Roman" w:hAnsi="Arial" w:cs="Arial"/>
                <w:color w:val="000000" w:themeColor="dark1"/>
                <w:kern w:val="24"/>
                <w:sz w:val="24"/>
                <w:szCs w:val="24"/>
              </w:rPr>
              <w:t>$</w:t>
            </w:r>
            <w:r w:rsidR="00446452" w:rsidRPr="00EB1C2A">
              <w:rPr>
                <w:rFonts w:ascii="Arial" w:eastAsia="Times New Roman" w:hAnsi="Arial" w:cs="Arial"/>
                <w:color w:val="000000" w:themeColor="dark1"/>
                <w:kern w:val="24"/>
                <w:sz w:val="24"/>
                <w:szCs w:val="24"/>
              </w:rPr>
              <w:t>0</w:t>
            </w:r>
          </w:p>
        </w:tc>
        <w:tc>
          <w:tcPr>
            <w:tcW w:w="2448" w:type="dxa"/>
            <w:shd w:val="clear" w:color="auto" w:fill="FFFFFF" w:themeFill="background1"/>
            <w:tcMar>
              <w:top w:w="72" w:type="dxa"/>
              <w:left w:w="144" w:type="dxa"/>
              <w:bottom w:w="72" w:type="dxa"/>
              <w:right w:w="144" w:type="dxa"/>
            </w:tcMar>
            <w:vAlign w:val="center"/>
            <w:hideMark/>
          </w:tcPr>
          <w:p w14:paraId="2E7576DA" w14:textId="1BDE0F9D" w:rsidR="000D370C" w:rsidRPr="00055C5B" w:rsidRDefault="000D370C" w:rsidP="00055C5B">
            <w:pPr>
              <w:spacing w:after="0"/>
              <w:jc w:val="center"/>
              <w:rPr>
                <w:rFonts w:ascii="Arial" w:eastAsia="Times New Roman" w:hAnsi="Arial" w:cs="Arial"/>
                <w:sz w:val="24"/>
                <w:szCs w:val="24"/>
              </w:rPr>
            </w:pPr>
            <w:r w:rsidRPr="00EB1C2A">
              <w:rPr>
                <w:rFonts w:ascii="Arial" w:eastAsia="Times New Roman" w:hAnsi="Arial" w:cs="Arial"/>
                <w:color w:val="000000" w:themeColor="dark1"/>
                <w:kern w:val="24"/>
                <w:sz w:val="24"/>
                <w:szCs w:val="24"/>
              </w:rPr>
              <w:t>$</w:t>
            </w:r>
            <w:r w:rsidR="00446452" w:rsidRPr="00EB1C2A">
              <w:rPr>
                <w:rFonts w:ascii="Arial" w:eastAsia="Times New Roman" w:hAnsi="Arial" w:cs="Arial"/>
                <w:color w:val="000000" w:themeColor="dark1"/>
                <w:kern w:val="24"/>
                <w:sz w:val="24"/>
                <w:szCs w:val="24"/>
              </w:rPr>
              <w:t>0</w:t>
            </w:r>
          </w:p>
        </w:tc>
        <w:tc>
          <w:tcPr>
            <w:tcW w:w="2448" w:type="dxa"/>
            <w:shd w:val="clear" w:color="auto" w:fill="FFFFFF" w:themeFill="background1"/>
            <w:tcMar>
              <w:top w:w="72" w:type="dxa"/>
              <w:left w:w="144" w:type="dxa"/>
              <w:bottom w:w="72" w:type="dxa"/>
              <w:right w:w="144" w:type="dxa"/>
            </w:tcMar>
            <w:vAlign w:val="center"/>
            <w:hideMark/>
          </w:tcPr>
          <w:p w14:paraId="6B5D626F" w14:textId="3109A7E4" w:rsidR="000D370C" w:rsidRPr="00055C5B" w:rsidRDefault="000D370C" w:rsidP="00055C5B">
            <w:pPr>
              <w:spacing w:after="0"/>
              <w:jc w:val="center"/>
              <w:rPr>
                <w:rFonts w:ascii="Arial" w:eastAsia="Times New Roman" w:hAnsi="Arial" w:cs="Arial"/>
                <w:sz w:val="24"/>
                <w:szCs w:val="24"/>
              </w:rPr>
            </w:pPr>
            <w:r w:rsidRPr="00EB1C2A">
              <w:rPr>
                <w:rFonts w:ascii="Arial" w:eastAsia="Times New Roman" w:hAnsi="Arial" w:cs="Arial"/>
                <w:color w:val="000000" w:themeColor="dark1"/>
                <w:kern w:val="24"/>
                <w:sz w:val="24"/>
                <w:szCs w:val="24"/>
              </w:rPr>
              <w:t>$</w:t>
            </w:r>
            <w:r w:rsidR="00446452" w:rsidRPr="00EB1C2A">
              <w:rPr>
                <w:rFonts w:ascii="Arial" w:eastAsia="Times New Roman" w:hAnsi="Arial" w:cs="Arial"/>
                <w:color w:val="000000" w:themeColor="dark1"/>
                <w:kern w:val="24"/>
                <w:sz w:val="24"/>
                <w:szCs w:val="24"/>
              </w:rPr>
              <w:t>0</w:t>
            </w:r>
          </w:p>
        </w:tc>
      </w:tr>
      <w:tr w:rsidR="00446452" w:rsidRPr="00EB1C2A" w14:paraId="72EB6195" w14:textId="77777777" w:rsidTr="000D370C">
        <w:trPr>
          <w:trHeight w:val="495"/>
        </w:trPr>
        <w:tc>
          <w:tcPr>
            <w:tcW w:w="3510" w:type="dxa"/>
            <w:shd w:val="clear" w:color="auto" w:fill="FFFFFF" w:themeFill="background1"/>
            <w:tcMar>
              <w:top w:w="72" w:type="dxa"/>
              <w:left w:w="144" w:type="dxa"/>
              <w:bottom w:w="72" w:type="dxa"/>
              <w:right w:w="144" w:type="dxa"/>
            </w:tcMar>
            <w:vAlign w:val="center"/>
          </w:tcPr>
          <w:p w14:paraId="70C9628B" w14:textId="2BB07773" w:rsidR="00446452" w:rsidRPr="00EB1C2A" w:rsidRDefault="00446452" w:rsidP="00446452">
            <w:pPr>
              <w:spacing w:after="0"/>
              <w:rPr>
                <w:rFonts w:ascii="Arial" w:eastAsia="Times New Roman" w:hAnsi="Arial" w:cs="Arial"/>
                <w:color w:val="000000" w:themeColor="dark1"/>
                <w:kern w:val="24"/>
                <w:sz w:val="24"/>
                <w:szCs w:val="24"/>
              </w:rPr>
            </w:pPr>
            <w:r w:rsidRPr="00EB1C2A">
              <w:rPr>
                <w:rFonts w:ascii="Arial" w:eastAsia="Times New Roman" w:hAnsi="Arial" w:cs="Arial"/>
                <w:color w:val="000000" w:themeColor="dark1"/>
                <w:kern w:val="24"/>
                <w:sz w:val="24"/>
                <w:szCs w:val="24"/>
              </w:rPr>
              <w:t xml:space="preserve">Tier 1 </w:t>
            </w:r>
            <w:r w:rsidR="00E05E74">
              <w:rPr>
                <w:rFonts w:ascii="Arial" w:eastAsia="Times New Roman" w:hAnsi="Arial" w:cs="Arial"/>
                <w:color w:val="000000" w:themeColor="dark1"/>
                <w:kern w:val="24"/>
                <w:sz w:val="24"/>
                <w:szCs w:val="24"/>
              </w:rPr>
              <w:t>g</w:t>
            </w:r>
            <w:r w:rsidR="00E05E74" w:rsidRPr="00EB1C2A">
              <w:rPr>
                <w:rFonts w:ascii="Arial" w:eastAsia="Times New Roman" w:hAnsi="Arial" w:cs="Arial"/>
                <w:color w:val="000000" w:themeColor="dark1"/>
                <w:kern w:val="24"/>
                <w:sz w:val="24"/>
                <w:szCs w:val="24"/>
              </w:rPr>
              <w:t>eneric</w:t>
            </w:r>
          </w:p>
        </w:tc>
        <w:tc>
          <w:tcPr>
            <w:tcW w:w="2448" w:type="dxa"/>
            <w:shd w:val="clear" w:color="auto" w:fill="FFFFFF" w:themeFill="background1"/>
            <w:tcMar>
              <w:top w:w="72" w:type="dxa"/>
              <w:left w:w="144" w:type="dxa"/>
              <w:bottom w:w="72" w:type="dxa"/>
              <w:right w:w="144" w:type="dxa"/>
            </w:tcMar>
            <w:vAlign w:val="center"/>
          </w:tcPr>
          <w:p w14:paraId="78D66CBF" w14:textId="2BE352B7" w:rsidR="00446452" w:rsidRPr="00EB1C2A" w:rsidRDefault="00446452" w:rsidP="00055C5B">
            <w:pPr>
              <w:spacing w:after="0"/>
              <w:jc w:val="center"/>
              <w:rPr>
                <w:rFonts w:ascii="Arial" w:eastAsia="Times New Roman" w:hAnsi="Arial" w:cs="Arial"/>
                <w:color w:val="000000" w:themeColor="dark1"/>
                <w:kern w:val="24"/>
                <w:sz w:val="24"/>
                <w:szCs w:val="24"/>
              </w:rPr>
            </w:pPr>
            <w:r w:rsidRPr="00EB1C2A">
              <w:rPr>
                <w:rFonts w:ascii="Arial" w:eastAsia="Times New Roman" w:hAnsi="Arial" w:cs="Arial"/>
                <w:color w:val="000000" w:themeColor="dark1"/>
                <w:kern w:val="24"/>
                <w:sz w:val="24"/>
                <w:szCs w:val="24"/>
              </w:rPr>
              <w:t>$8</w:t>
            </w:r>
          </w:p>
        </w:tc>
        <w:tc>
          <w:tcPr>
            <w:tcW w:w="2448" w:type="dxa"/>
            <w:shd w:val="clear" w:color="auto" w:fill="FFFFFF" w:themeFill="background1"/>
            <w:tcMar>
              <w:top w:w="72" w:type="dxa"/>
              <w:left w:w="144" w:type="dxa"/>
              <w:bottom w:w="72" w:type="dxa"/>
              <w:right w:w="144" w:type="dxa"/>
            </w:tcMar>
            <w:vAlign w:val="center"/>
          </w:tcPr>
          <w:p w14:paraId="5516DE23" w14:textId="4AE90B73" w:rsidR="00446452" w:rsidRPr="00EB1C2A" w:rsidRDefault="00446452" w:rsidP="00055C5B">
            <w:pPr>
              <w:spacing w:after="0"/>
              <w:jc w:val="center"/>
              <w:rPr>
                <w:rFonts w:ascii="Arial" w:eastAsia="Times New Roman" w:hAnsi="Arial" w:cs="Arial"/>
                <w:color w:val="000000" w:themeColor="dark1"/>
                <w:kern w:val="24"/>
                <w:sz w:val="24"/>
                <w:szCs w:val="24"/>
              </w:rPr>
            </w:pPr>
            <w:r w:rsidRPr="00EB1C2A">
              <w:rPr>
                <w:rFonts w:ascii="Arial" w:eastAsia="Times New Roman" w:hAnsi="Arial" w:cs="Arial"/>
                <w:color w:val="000000" w:themeColor="dark1"/>
                <w:kern w:val="24"/>
                <w:sz w:val="24"/>
                <w:szCs w:val="24"/>
              </w:rPr>
              <w:t>$16</w:t>
            </w:r>
          </w:p>
        </w:tc>
        <w:tc>
          <w:tcPr>
            <w:tcW w:w="2448" w:type="dxa"/>
            <w:shd w:val="clear" w:color="auto" w:fill="FFFFFF" w:themeFill="background1"/>
            <w:tcMar>
              <w:top w:w="72" w:type="dxa"/>
              <w:left w:w="144" w:type="dxa"/>
              <w:bottom w:w="72" w:type="dxa"/>
              <w:right w:w="144" w:type="dxa"/>
            </w:tcMar>
            <w:vAlign w:val="center"/>
          </w:tcPr>
          <w:p w14:paraId="6954BD34" w14:textId="080D6078" w:rsidR="00446452" w:rsidRPr="00EB1C2A" w:rsidRDefault="00446452" w:rsidP="00055C5B">
            <w:pPr>
              <w:spacing w:after="0"/>
              <w:jc w:val="center"/>
              <w:rPr>
                <w:rFonts w:ascii="Arial" w:eastAsia="Times New Roman" w:hAnsi="Arial" w:cs="Arial"/>
                <w:color w:val="000000" w:themeColor="dark1"/>
                <w:kern w:val="24"/>
                <w:sz w:val="24"/>
                <w:szCs w:val="24"/>
              </w:rPr>
            </w:pPr>
            <w:r w:rsidRPr="00055C5B">
              <w:rPr>
                <w:rFonts w:ascii="Arial" w:hAnsi="Arial" w:cs="Arial"/>
                <w:color w:val="181818"/>
                <w:sz w:val="24"/>
                <w:szCs w:val="24"/>
                <w:shd w:val="clear" w:color="auto" w:fill="FFFFFF"/>
              </w:rPr>
              <w:t>$16</w:t>
            </w:r>
          </w:p>
        </w:tc>
      </w:tr>
      <w:tr w:rsidR="00446452" w:rsidRPr="00EB1C2A" w14:paraId="5FFE01D4" w14:textId="77777777" w:rsidTr="000D370C">
        <w:trPr>
          <w:trHeight w:val="495"/>
        </w:trPr>
        <w:tc>
          <w:tcPr>
            <w:tcW w:w="3510" w:type="dxa"/>
            <w:shd w:val="clear" w:color="auto" w:fill="FFFFFF" w:themeFill="background1"/>
            <w:tcMar>
              <w:top w:w="72" w:type="dxa"/>
              <w:left w:w="144" w:type="dxa"/>
              <w:bottom w:w="72" w:type="dxa"/>
              <w:right w:w="144" w:type="dxa"/>
            </w:tcMar>
            <w:vAlign w:val="center"/>
            <w:hideMark/>
          </w:tcPr>
          <w:p w14:paraId="32C8A4F7" w14:textId="7F2C045C" w:rsidR="00446452" w:rsidRPr="00EB1C2A" w:rsidRDefault="00446452" w:rsidP="00446452">
            <w:pPr>
              <w:spacing w:after="0"/>
              <w:rPr>
                <w:rFonts w:ascii="Arial" w:eastAsia="Times New Roman" w:hAnsi="Arial" w:cs="Arial"/>
                <w:sz w:val="36"/>
                <w:szCs w:val="36"/>
              </w:rPr>
            </w:pPr>
            <w:r w:rsidRPr="00EB1C2A">
              <w:rPr>
                <w:rFonts w:ascii="Arial" w:eastAsia="Times New Roman" w:hAnsi="Arial" w:cs="Arial"/>
                <w:color w:val="000000" w:themeColor="dark1"/>
                <w:kern w:val="24"/>
                <w:sz w:val="24"/>
                <w:szCs w:val="24"/>
              </w:rPr>
              <w:t xml:space="preserve">Tier 2 </w:t>
            </w:r>
            <w:r w:rsidR="00E05E74">
              <w:rPr>
                <w:rFonts w:ascii="Arial" w:eastAsia="Times New Roman" w:hAnsi="Arial" w:cs="Arial"/>
                <w:color w:val="000000" w:themeColor="dark1"/>
                <w:kern w:val="24"/>
                <w:sz w:val="24"/>
                <w:szCs w:val="24"/>
              </w:rPr>
              <w:t>p</w:t>
            </w:r>
            <w:r w:rsidR="00E05E74" w:rsidRPr="00EB1C2A">
              <w:rPr>
                <w:rFonts w:ascii="Arial" w:eastAsia="Times New Roman" w:hAnsi="Arial" w:cs="Arial"/>
                <w:color w:val="000000" w:themeColor="dark1"/>
                <w:kern w:val="24"/>
                <w:sz w:val="24"/>
                <w:szCs w:val="24"/>
              </w:rPr>
              <w:t xml:space="preserve">referred </w:t>
            </w:r>
            <w:r w:rsidR="00E05E74">
              <w:rPr>
                <w:rFonts w:ascii="Arial" w:eastAsia="Times New Roman" w:hAnsi="Arial" w:cs="Arial"/>
                <w:color w:val="000000" w:themeColor="dark1"/>
                <w:kern w:val="24"/>
                <w:sz w:val="24"/>
                <w:szCs w:val="24"/>
              </w:rPr>
              <w:t>b</w:t>
            </w:r>
            <w:r w:rsidR="00E05E74" w:rsidRPr="00EB1C2A">
              <w:rPr>
                <w:rFonts w:ascii="Arial" w:eastAsia="Times New Roman" w:hAnsi="Arial" w:cs="Arial"/>
                <w:color w:val="000000" w:themeColor="dark1"/>
                <w:kern w:val="24"/>
                <w:sz w:val="24"/>
                <w:szCs w:val="24"/>
              </w:rPr>
              <w:t>rand</w:t>
            </w:r>
          </w:p>
        </w:tc>
        <w:tc>
          <w:tcPr>
            <w:tcW w:w="2448" w:type="dxa"/>
            <w:shd w:val="clear" w:color="auto" w:fill="FFFFFF" w:themeFill="background1"/>
            <w:tcMar>
              <w:top w:w="72" w:type="dxa"/>
              <w:left w:w="144" w:type="dxa"/>
              <w:bottom w:w="72" w:type="dxa"/>
              <w:right w:w="144" w:type="dxa"/>
            </w:tcMar>
            <w:vAlign w:val="center"/>
            <w:hideMark/>
          </w:tcPr>
          <w:p w14:paraId="566D70F8" w14:textId="56B04005" w:rsidR="00446452" w:rsidRPr="00055C5B" w:rsidRDefault="00446452" w:rsidP="00055C5B">
            <w:pPr>
              <w:spacing w:after="0"/>
              <w:jc w:val="center"/>
              <w:rPr>
                <w:rFonts w:ascii="Arial" w:eastAsia="Times New Roman" w:hAnsi="Arial" w:cs="Arial"/>
                <w:sz w:val="24"/>
                <w:szCs w:val="24"/>
              </w:rPr>
            </w:pPr>
            <w:r w:rsidRPr="00EB1C2A">
              <w:rPr>
                <w:rFonts w:ascii="Arial" w:eastAsia="Times New Roman" w:hAnsi="Arial" w:cs="Arial"/>
                <w:color w:val="000000" w:themeColor="dark1"/>
                <w:kern w:val="24"/>
                <w:sz w:val="24"/>
                <w:szCs w:val="24"/>
              </w:rPr>
              <w:t>$15</w:t>
            </w:r>
          </w:p>
        </w:tc>
        <w:tc>
          <w:tcPr>
            <w:tcW w:w="2448" w:type="dxa"/>
            <w:shd w:val="clear" w:color="auto" w:fill="FFFFFF" w:themeFill="background1"/>
            <w:tcMar>
              <w:top w:w="72" w:type="dxa"/>
              <w:left w:w="144" w:type="dxa"/>
              <w:bottom w:w="72" w:type="dxa"/>
              <w:right w:w="144" w:type="dxa"/>
            </w:tcMar>
            <w:vAlign w:val="center"/>
            <w:hideMark/>
          </w:tcPr>
          <w:p w14:paraId="3F93C0BF" w14:textId="4294F0BC" w:rsidR="00446452" w:rsidRPr="00055C5B" w:rsidRDefault="00446452" w:rsidP="00055C5B">
            <w:pPr>
              <w:spacing w:after="0"/>
              <w:jc w:val="center"/>
              <w:rPr>
                <w:rFonts w:ascii="Arial" w:eastAsia="Times New Roman" w:hAnsi="Arial" w:cs="Arial"/>
                <w:sz w:val="24"/>
                <w:szCs w:val="24"/>
              </w:rPr>
            </w:pPr>
            <w:r w:rsidRPr="00EB1C2A">
              <w:rPr>
                <w:rFonts w:ascii="Arial" w:eastAsia="Times New Roman" w:hAnsi="Arial" w:cs="Arial"/>
                <w:color w:val="000000" w:themeColor="dark1"/>
                <w:kern w:val="24"/>
                <w:sz w:val="24"/>
                <w:szCs w:val="24"/>
              </w:rPr>
              <w:t>$30</w:t>
            </w:r>
          </w:p>
        </w:tc>
        <w:tc>
          <w:tcPr>
            <w:tcW w:w="2448" w:type="dxa"/>
            <w:shd w:val="clear" w:color="auto" w:fill="FFFFFF" w:themeFill="background1"/>
            <w:tcMar>
              <w:top w:w="72" w:type="dxa"/>
              <w:left w:w="144" w:type="dxa"/>
              <w:bottom w:w="72" w:type="dxa"/>
              <w:right w:w="144" w:type="dxa"/>
            </w:tcMar>
            <w:vAlign w:val="center"/>
            <w:hideMark/>
          </w:tcPr>
          <w:p w14:paraId="22563362" w14:textId="7E4FD79B" w:rsidR="00446452" w:rsidRPr="00055C5B" w:rsidRDefault="00446452" w:rsidP="00055C5B">
            <w:pPr>
              <w:spacing w:after="0"/>
              <w:jc w:val="center"/>
              <w:rPr>
                <w:rFonts w:ascii="Arial" w:eastAsia="Times New Roman" w:hAnsi="Arial" w:cs="Arial"/>
                <w:sz w:val="24"/>
                <w:szCs w:val="24"/>
              </w:rPr>
            </w:pPr>
            <w:r w:rsidRPr="00055C5B">
              <w:rPr>
                <w:rFonts w:ascii="Arial" w:hAnsi="Arial" w:cs="Arial"/>
                <w:color w:val="181818"/>
                <w:sz w:val="24"/>
                <w:szCs w:val="24"/>
                <w:shd w:val="clear" w:color="auto" w:fill="FFFFFF"/>
              </w:rPr>
              <w:t>$30</w:t>
            </w:r>
          </w:p>
        </w:tc>
      </w:tr>
      <w:tr w:rsidR="00446452" w:rsidRPr="00EB1C2A" w14:paraId="078D32DE" w14:textId="77777777" w:rsidTr="000D370C">
        <w:trPr>
          <w:trHeight w:val="495"/>
        </w:trPr>
        <w:tc>
          <w:tcPr>
            <w:tcW w:w="3510" w:type="dxa"/>
            <w:shd w:val="clear" w:color="auto" w:fill="FFFFFF" w:themeFill="background1"/>
            <w:tcMar>
              <w:top w:w="72" w:type="dxa"/>
              <w:left w:w="144" w:type="dxa"/>
              <w:bottom w:w="72" w:type="dxa"/>
              <w:right w:w="144" w:type="dxa"/>
            </w:tcMar>
            <w:vAlign w:val="center"/>
            <w:hideMark/>
          </w:tcPr>
          <w:p w14:paraId="2E9909F1" w14:textId="2A693A56" w:rsidR="00446452" w:rsidRPr="00EB1C2A" w:rsidRDefault="00446452" w:rsidP="00446452">
            <w:pPr>
              <w:spacing w:after="0"/>
              <w:rPr>
                <w:rFonts w:ascii="Arial" w:eastAsia="Times New Roman" w:hAnsi="Arial" w:cs="Arial"/>
                <w:sz w:val="36"/>
                <w:szCs w:val="36"/>
              </w:rPr>
            </w:pPr>
            <w:r w:rsidRPr="00EB1C2A">
              <w:rPr>
                <w:rFonts w:ascii="Arial" w:eastAsia="Times New Roman" w:hAnsi="Arial" w:cs="Arial"/>
                <w:color w:val="000000" w:themeColor="dark1"/>
                <w:kern w:val="24"/>
                <w:sz w:val="24"/>
                <w:szCs w:val="24"/>
              </w:rPr>
              <w:t xml:space="preserve">Tier 3 </w:t>
            </w:r>
            <w:r w:rsidR="00E05E74">
              <w:rPr>
                <w:rFonts w:ascii="Arial" w:eastAsia="Times New Roman" w:hAnsi="Arial" w:cs="Arial"/>
                <w:color w:val="000000" w:themeColor="dark1"/>
                <w:kern w:val="24"/>
                <w:sz w:val="24"/>
                <w:szCs w:val="24"/>
              </w:rPr>
              <w:t>n</w:t>
            </w:r>
            <w:r w:rsidR="00E05E74" w:rsidRPr="00EB1C2A">
              <w:rPr>
                <w:rFonts w:ascii="Arial" w:eastAsia="Times New Roman" w:hAnsi="Arial" w:cs="Arial"/>
                <w:color w:val="000000" w:themeColor="dark1"/>
                <w:kern w:val="24"/>
                <w:sz w:val="24"/>
                <w:szCs w:val="24"/>
              </w:rPr>
              <w:t>on</w:t>
            </w:r>
            <w:r w:rsidRPr="00EB1C2A">
              <w:rPr>
                <w:rFonts w:ascii="Arial" w:eastAsia="Times New Roman" w:hAnsi="Arial" w:cs="Arial"/>
                <w:color w:val="000000" w:themeColor="dark1"/>
                <w:kern w:val="24"/>
                <w:sz w:val="24"/>
                <w:szCs w:val="24"/>
              </w:rPr>
              <w:t>-</w:t>
            </w:r>
            <w:r w:rsidR="00E05E74">
              <w:rPr>
                <w:rFonts w:ascii="Arial" w:eastAsia="Times New Roman" w:hAnsi="Arial" w:cs="Arial"/>
                <w:color w:val="000000" w:themeColor="dark1"/>
                <w:kern w:val="24"/>
                <w:sz w:val="24"/>
                <w:szCs w:val="24"/>
              </w:rPr>
              <w:t>p</w:t>
            </w:r>
            <w:r w:rsidR="00E05E74" w:rsidRPr="00EB1C2A">
              <w:rPr>
                <w:rFonts w:ascii="Arial" w:eastAsia="Times New Roman" w:hAnsi="Arial" w:cs="Arial"/>
                <w:color w:val="000000" w:themeColor="dark1"/>
                <w:kern w:val="24"/>
                <w:sz w:val="24"/>
                <w:szCs w:val="24"/>
              </w:rPr>
              <w:t xml:space="preserve">referred </w:t>
            </w:r>
            <w:r w:rsidR="00E05E74">
              <w:rPr>
                <w:rFonts w:ascii="Arial" w:eastAsia="Times New Roman" w:hAnsi="Arial" w:cs="Arial"/>
                <w:color w:val="000000" w:themeColor="dark1"/>
                <w:kern w:val="24"/>
                <w:sz w:val="24"/>
                <w:szCs w:val="24"/>
              </w:rPr>
              <w:t>b</w:t>
            </w:r>
            <w:r w:rsidR="00E05E74" w:rsidRPr="00EB1C2A">
              <w:rPr>
                <w:rFonts w:ascii="Arial" w:eastAsia="Times New Roman" w:hAnsi="Arial" w:cs="Arial"/>
                <w:color w:val="000000" w:themeColor="dark1"/>
                <w:kern w:val="24"/>
                <w:sz w:val="24"/>
                <w:szCs w:val="24"/>
              </w:rPr>
              <w:t>rand</w:t>
            </w:r>
          </w:p>
        </w:tc>
        <w:tc>
          <w:tcPr>
            <w:tcW w:w="2448" w:type="dxa"/>
            <w:shd w:val="clear" w:color="auto" w:fill="FFFFFF" w:themeFill="background1"/>
            <w:tcMar>
              <w:top w:w="72" w:type="dxa"/>
              <w:left w:w="144" w:type="dxa"/>
              <w:bottom w:w="72" w:type="dxa"/>
              <w:right w:w="144" w:type="dxa"/>
            </w:tcMar>
            <w:vAlign w:val="center"/>
            <w:hideMark/>
          </w:tcPr>
          <w:p w14:paraId="401F39EB" w14:textId="21EFB682" w:rsidR="00446452" w:rsidRPr="00055C5B" w:rsidRDefault="00446452" w:rsidP="00055C5B">
            <w:pPr>
              <w:spacing w:after="0"/>
              <w:jc w:val="center"/>
              <w:rPr>
                <w:rFonts w:ascii="Arial" w:eastAsia="Times New Roman" w:hAnsi="Arial" w:cs="Arial"/>
                <w:sz w:val="24"/>
                <w:szCs w:val="24"/>
              </w:rPr>
            </w:pPr>
            <w:r w:rsidRPr="00EB1C2A">
              <w:rPr>
                <w:rFonts w:ascii="Arial" w:eastAsia="Times New Roman" w:hAnsi="Arial" w:cs="Arial"/>
                <w:color w:val="000000" w:themeColor="dark1"/>
                <w:kern w:val="24"/>
                <w:sz w:val="24"/>
                <w:szCs w:val="24"/>
              </w:rPr>
              <w:t>$20</w:t>
            </w:r>
          </w:p>
        </w:tc>
        <w:tc>
          <w:tcPr>
            <w:tcW w:w="2448" w:type="dxa"/>
            <w:shd w:val="clear" w:color="auto" w:fill="FFFFFF" w:themeFill="background1"/>
            <w:tcMar>
              <w:top w:w="72" w:type="dxa"/>
              <w:left w:w="144" w:type="dxa"/>
              <w:bottom w:w="72" w:type="dxa"/>
              <w:right w:w="144" w:type="dxa"/>
            </w:tcMar>
            <w:vAlign w:val="center"/>
            <w:hideMark/>
          </w:tcPr>
          <w:p w14:paraId="08FDBE45" w14:textId="043954B9" w:rsidR="00446452" w:rsidRPr="00055C5B" w:rsidRDefault="00446452" w:rsidP="00055C5B">
            <w:pPr>
              <w:spacing w:after="0"/>
              <w:jc w:val="center"/>
              <w:rPr>
                <w:rFonts w:ascii="Arial" w:eastAsia="Times New Roman" w:hAnsi="Arial" w:cs="Arial"/>
                <w:sz w:val="24"/>
                <w:szCs w:val="24"/>
              </w:rPr>
            </w:pPr>
            <w:r w:rsidRPr="00EB1C2A">
              <w:rPr>
                <w:rFonts w:ascii="Arial" w:eastAsia="Times New Roman" w:hAnsi="Arial" w:cs="Arial"/>
                <w:color w:val="000000" w:themeColor="dark1"/>
                <w:kern w:val="24"/>
                <w:sz w:val="24"/>
                <w:szCs w:val="24"/>
              </w:rPr>
              <w:t>$40</w:t>
            </w:r>
          </w:p>
        </w:tc>
        <w:tc>
          <w:tcPr>
            <w:tcW w:w="2448" w:type="dxa"/>
            <w:shd w:val="clear" w:color="auto" w:fill="FFFFFF" w:themeFill="background1"/>
            <w:tcMar>
              <w:top w:w="72" w:type="dxa"/>
              <w:left w:w="144" w:type="dxa"/>
              <w:bottom w:w="72" w:type="dxa"/>
              <w:right w:w="144" w:type="dxa"/>
            </w:tcMar>
            <w:vAlign w:val="center"/>
            <w:hideMark/>
          </w:tcPr>
          <w:p w14:paraId="09792500" w14:textId="5331996B" w:rsidR="00446452" w:rsidRPr="00055C5B" w:rsidRDefault="00446452" w:rsidP="00055C5B">
            <w:pPr>
              <w:spacing w:after="0"/>
              <w:jc w:val="center"/>
              <w:rPr>
                <w:rFonts w:ascii="Arial" w:eastAsia="Times New Roman" w:hAnsi="Arial" w:cs="Arial"/>
                <w:sz w:val="24"/>
                <w:szCs w:val="24"/>
              </w:rPr>
            </w:pPr>
            <w:r w:rsidRPr="00055C5B">
              <w:rPr>
                <w:rFonts w:ascii="Arial" w:hAnsi="Arial" w:cs="Arial"/>
                <w:color w:val="181818"/>
                <w:sz w:val="24"/>
                <w:szCs w:val="24"/>
                <w:shd w:val="clear" w:color="auto" w:fill="FFFFFF"/>
              </w:rPr>
              <w:t>$40</w:t>
            </w:r>
          </w:p>
        </w:tc>
      </w:tr>
      <w:tr w:rsidR="00446452" w:rsidRPr="00EB1C2A" w14:paraId="136E7FFE" w14:textId="77777777" w:rsidTr="000D370C">
        <w:trPr>
          <w:trHeight w:val="495"/>
        </w:trPr>
        <w:tc>
          <w:tcPr>
            <w:tcW w:w="3510" w:type="dxa"/>
            <w:shd w:val="clear" w:color="auto" w:fill="FFFFFF" w:themeFill="background1"/>
            <w:tcMar>
              <w:top w:w="72" w:type="dxa"/>
              <w:left w:w="144" w:type="dxa"/>
              <w:bottom w:w="72" w:type="dxa"/>
              <w:right w:w="144" w:type="dxa"/>
            </w:tcMar>
            <w:vAlign w:val="center"/>
            <w:hideMark/>
          </w:tcPr>
          <w:p w14:paraId="4EE51529" w14:textId="2673F93A" w:rsidR="00446452" w:rsidRPr="00EB1C2A" w:rsidRDefault="00446452" w:rsidP="00446452">
            <w:pPr>
              <w:spacing w:after="0"/>
              <w:rPr>
                <w:rFonts w:ascii="Arial" w:eastAsia="Times New Roman" w:hAnsi="Arial" w:cs="Arial"/>
                <w:sz w:val="36"/>
                <w:szCs w:val="36"/>
              </w:rPr>
            </w:pPr>
            <w:r w:rsidRPr="00EB1C2A">
              <w:rPr>
                <w:rFonts w:ascii="Arial" w:eastAsia="Times New Roman" w:hAnsi="Arial" w:cs="Arial"/>
                <w:color w:val="000000" w:themeColor="dark1"/>
                <w:kern w:val="24"/>
                <w:sz w:val="24"/>
                <w:szCs w:val="24"/>
              </w:rPr>
              <w:t xml:space="preserve">Tier 4 </w:t>
            </w:r>
            <w:r w:rsidR="00E05E74">
              <w:rPr>
                <w:rFonts w:ascii="Arial" w:eastAsia="Times New Roman" w:hAnsi="Arial" w:cs="Arial"/>
                <w:color w:val="000000" w:themeColor="dark1"/>
                <w:kern w:val="24"/>
                <w:sz w:val="24"/>
                <w:szCs w:val="24"/>
              </w:rPr>
              <w:t>s</w:t>
            </w:r>
            <w:r w:rsidR="00E05E74" w:rsidRPr="00EB1C2A">
              <w:rPr>
                <w:rFonts w:ascii="Arial" w:eastAsia="Times New Roman" w:hAnsi="Arial" w:cs="Arial"/>
                <w:color w:val="000000" w:themeColor="dark1"/>
                <w:kern w:val="24"/>
                <w:sz w:val="24"/>
                <w:szCs w:val="24"/>
              </w:rPr>
              <w:t>pecialty</w:t>
            </w:r>
          </w:p>
        </w:tc>
        <w:tc>
          <w:tcPr>
            <w:tcW w:w="2448" w:type="dxa"/>
            <w:shd w:val="clear" w:color="auto" w:fill="FFFFFF" w:themeFill="background1"/>
            <w:tcMar>
              <w:top w:w="72" w:type="dxa"/>
              <w:left w:w="144" w:type="dxa"/>
              <w:bottom w:w="72" w:type="dxa"/>
              <w:right w:w="144" w:type="dxa"/>
            </w:tcMar>
            <w:vAlign w:val="center"/>
            <w:hideMark/>
          </w:tcPr>
          <w:p w14:paraId="4569ADAC" w14:textId="371FF887" w:rsidR="00446452" w:rsidRPr="00055C5B" w:rsidRDefault="00446452" w:rsidP="00055C5B">
            <w:pPr>
              <w:spacing w:after="0"/>
              <w:jc w:val="center"/>
              <w:rPr>
                <w:rFonts w:ascii="Arial" w:eastAsia="Times New Roman" w:hAnsi="Arial" w:cs="Arial"/>
                <w:sz w:val="24"/>
                <w:szCs w:val="24"/>
              </w:rPr>
            </w:pPr>
            <w:r w:rsidRPr="00055C5B">
              <w:rPr>
                <w:rFonts w:ascii="Arial" w:hAnsi="Arial" w:cs="Arial"/>
                <w:color w:val="181818"/>
                <w:sz w:val="24"/>
                <w:szCs w:val="24"/>
                <w:shd w:val="clear" w:color="auto" w:fill="FFFFFF"/>
              </w:rPr>
              <w:t>$20</w:t>
            </w:r>
          </w:p>
        </w:tc>
        <w:tc>
          <w:tcPr>
            <w:tcW w:w="2448" w:type="dxa"/>
            <w:shd w:val="clear" w:color="auto" w:fill="FFFFFF" w:themeFill="background1"/>
            <w:tcMar>
              <w:top w:w="72" w:type="dxa"/>
              <w:left w:w="144" w:type="dxa"/>
              <w:bottom w:w="72" w:type="dxa"/>
              <w:right w:w="144" w:type="dxa"/>
            </w:tcMar>
            <w:vAlign w:val="center"/>
            <w:hideMark/>
          </w:tcPr>
          <w:p w14:paraId="023868EB" w14:textId="5C9F35EC" w:rsidR="00446452" w:rsidRPr="00055C5B" w:rsidRDefault="00446452" w:rsidP="00055C5B">
            <w:pPr>
              <w:spacing w:after="0"/>
              <w:jc w:val="center"/>
              <w:rPr>
                <w:rFonts w:ascii="Arial" w:eastAsia="Times New Roman" w:hAnsi="Arial" w:cs="Arial"/>
                <w:sz w:val="24"/>
                <w:szCs w:val="24"/>
              </w:rPr>
            </w:pPr>
            <w:r w:rsidRPr="00EB1C2A">
              <w:rPr>
                <w:rFonts w:ascii="Arial" w:eastAsia="Times New Roman" w:hAnsi="Arial" w:cs="Arial"/>
                <w:color w:val="000000" w:themeColor="dark1"/>
                <w:kern w:val="24"/>
                <w:sz w:val="24"/>
                <w:szCs w:val="24"/>
              </w:rPr>
              <w:t>Limited to one-month supply</w:t>
            </w:r>
          </w:p>
        </w:tc>
        <w:tc>
          <w:tcPr>
            <w:tcW w:w="2448" w:type="dxa"/>
            <w:shd w:val="clear" w:color="auto" w:fill="FFFFFF" w:themeFill="background1"/>
            <w:tcMar>
              <w:top w:w="72" w:type="dxa"/>
              <w:left w:w="144" w:type="dxa"/>
              <w:bottom w:w="72" w:type="dxa"/>
              <w:right w:w="144" w:type="dxa"/>
            </w:tcMar>
            <w:vAlign w:val="center"/>
            <w:hideMark/>
          </w:tcPr>
          <w:p w14:paraId="491DB325" w14:textId="0FDD4D1D" w:rsidR="00446452" w:rsidRPr="00055C5B" w:rsidRDefault="00446452" w:rsidP="00055C5B">
            <w:pPr>
              <w:spacing w:after="0"/>
              <w:jc w:val="center"/>
              <w:rPr>
                <w:rFonts w:ascii="Arial" w:eastAsia="Times New Roman" w:hAnsi="Arial" w:cs="Arial"/>
                <w:sz w:val="24"/>
                <w:szCs w:val="24"/>
              </w:rPr>
            </w:pPr>
            <w:r w:rsidRPr="00EB1C2A">
              <w:rPr>
                <w:rFonts w:ascii="Arial" w:eastAsia="Times New Roman" w:hAnsi="Arial" w:cs="Arial"/>
                <w:color w:val="000000" w:themeColor="dark1"/>
                <w:kern w:val="24"/>
                <w:sz w:val="24"/>
                <w:szCs w:val="24"/>
              </w:rPr>
              <w:t>Limited to one-month supply</w:t>
            </w:r>
          </w:p>
        </w:tc>
      </w:tr>
    </w:tbl>
    <w:p w14:paraId="7B893AAE" w14:textId="5ECC2825" w:rsidR="00B261EF" w:rsidRPr="00EB1C2A" w:rsidRDefault="00B261EF" w:rsidP="00C12235">
      <w:pPr>
        <w:spacing w:after="0"/>
        <w:contextualSpacing/>
        <w:rPr>
          <w:rFonts w:ascii="Arial" w:eastAsia="Times New Roman" w:hAnsi="Arial" w:cs="Arial"/>
          <w:b/>
          <w:color w:val="FF0000"/>
          <w:sz w:val="20"/>
          <w:szCs w:val="20"/>
        </w:rPr>
      </w:pPr>
    </w:p>
    <w:p w14:paraId="1A7ED589" w14:textId="6196D3B6" w:rsidR="00631828" w:rsidRPr="00EB1C2A" w:rsidRDefault="00631828" w:rsidP="00D822F0">
      <w:pPr>
        <w:spacing w:after="160" w:line="259" w:lineRule="auto"/>
        <w:rPr>
          <w:rFonts w:ascii="Arial" w:eastAsia="Times New Roman" w:hAnsi="Arial" w:cs="Arial"/>
          <w:b/>
          <w:color w:val="FF0000"/>
          <w:sz w:val="24"/>
          <w:szCs w:val="24"/>
          <w:highlight w:val="yellow"/>
        </w:rPr>
      </w:pPr>
    </w:p>
    <w:tbl>
      <w:tblPr>
        <w:tblStyle w:val="TableGrid"/>
        <w:tblpPr w:leftFromText="187" w:rightFromText="187" w:vertAnchor="text" w:horzAnchor="margin" w:tblpXSpec="center" w:tblpY="427"/>
        <w:tblOverlap w:val="never"/>
        <w:tblW w:w="11340" w:type="dxa"/>
        <w:tblLook w:val="04A0" w:firstRow="1" w:lastRow="0" w:firstColumn="1" w:lastColumn="0" w:noHBand="0" w:noVBand="1"/>
      </w:tblPr>
      <w:tblGrid>
        <w:gridCol w:w="11340"/>
      </w:tblGrid>
      <w:tr w:rsidR="00802C4B" w:rsidRPr="00EB1C2A" w14:paraId="3BC712E7" w14:textId="77777777" w:rsidTr="00A92438">
        <w:tc>
          <w:tcPr>
            <w:tcW w:w="11340" w:type="dxa"/>
            <w:tcBorders>
              <w:top w:val="nil"/>
              <w:left w:val="nil"/>
              <w:bottom w:val="nil"/>
              <w:right w:val="nil"/>
            </w:tcBorders>
          </w:tcPr>
          <w:p w14:paraId="13148CD4" w14:textId="576FFBD7" w:rsidR="001322A1" w:rsidRPr="00A92438" w:rsidRDefault="00A92438" w:rsidP="00A92438">
            <w:pPr>
              <w:rPr>
                <w:rFonts w:ascii="Arial" w:hAnsi="Arial" w:cs="Arial"/>
                <w:sz w:val="24"/>
                <w:szCs w:val="24"/>
              </w:rPr>
            </w:pPr>
            <w:r w:rsidRPr="00EB1C2A">
              <w:rPr>
                <w:rFonts w:ascii="Arial" w:hAnsi="Arial" w:cs="Arial"/>
                <w:noProof/>
              </w:rPr>
              <w:lastRenderedPageBreak/>
              <mc:AlternateContent>
                <mc:Choice Requires="wps">
                  <w:drawing>
                    <wp:anchor distT="0" distB="0" distL="114300" distR="114300" simplePos="0" relativeHeight="251694080" behindDoc="1" locked="0" layoutInCell="1" allowOverlap="1" wp14:anchorId="5C0A9639" wp14:editId="536719A2">
                      <wp:simplePos x="0" y="0"/>
                      <wp:positionH relativeFrom="column">
                        <wp:posOffset>-685579</wp:posOffset>
                      </wp:positionH>
                      <wp:positionV relativeFrom="paragraph">
                        <wp:posOffset>-594664</wp:posOffset>
                      </wp:positionV>
                      <wp:extent cx="8088630" cy="461010"/>
                      <wp:effectExtent l="0" t="0" r="7620" b="0"/>
                      <wp:wrapNone/>
                      <wp:docPr id="182580670" name="Text Box 182580670"/>
                      <wp:cNvGraphicFramePr/>
                      <a:graphic xmlns:a="http://schemas.openxmlformats.org/drawingml/2006/main">
                        <a:graphicData uri="http://schemas.microsoft.com/office/word/2010/wordprocessingShape">
                          <wps:wsp>
                            <wps:cNvSpPr txBox="1"/>
                            <wps:spPr>
                              <a:xfrm>
                                <a:off x="0" y="0"/>
                                <a:ext cx="8088630" cy="461010"/>
                              </a:xfrm>
                              <a:prstGeom prst="rect">
                                <a:avLst/>
                              </a:prstGeom>
                              <a:solidFill>
                                <a:schemeClr val="bg2">
                                  <a:alpha val="89804"/>
                                </a:schemeClr>
                              </a:solidFill>
                              <a:ln w="6350">
                                <a:noFill/>
                              </a:ln>
                            </wps:spPr>
                            <wps:txbx>
                              <w:txbxContent>
                                <w:p w14:paraId="3020CBD2" w14:textId="417089A1" w:rsidR="00A92438" w:rsidRPr="000D370C" w:rsidRDefault="00A92438" w:rsidP="00A92438">
                                  <w:pPr>
                                    <w:pStyle w:val="Heading2"/>
                                    <w:ind w:left="720"/>
                                    <w:jc w:val="center"/>
                                    <w:rPr>
                                      <w:rFonts w:ascii="EB Garamond" w:eastAsia="Times New Roman" w:hAnsi="EB Garamond" w:cs="EB Garamond"/>
                                      <w:bCs/>
                                      <w:color w:val="000000" w:themeColor="text1"/>
                                      <w:sz w:val="36"/>
                                      <w:szCs w:val="36"/>
                                      <w:u w:val="none"/>
                                    </w:rPr>
                                  </w:pPr>
                                  <w:r>
                                    <w:rPr>
                                      <w:rFonts w:ascii="EB Garamond" w:eastAsia="Times New Roman" w:hAnsi="EB Garamond" w:cs="EB Garamond"/>
                                      <w:bCs/>
                                      <w:color w:val="000000" w:themeColor="text1"/>
                                      <w:sz w:val="36"/>
                                      <w:szCs w:val="36"/>
                                      <w:u w:val="none"/>
                                    </w:rPr>
                                    <w:t>PRESCRIPTION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A9639" id="Text Box 182580670" o:spid="_x0000_s1030" type="#_x0000_t202" style="position:absolute;margin-left:-54pt;margin-top:-46.8pt;width:636.9pt;height:36.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" fillcolor="#e7e6e6 [3214]" stroked="f" strokeweight=".5pt">
                      <v:fill opacity="58853f"/>
                      <v:textbox>
                        <w:txbxContent>
                          <w:p w14:paraId="3020CBD2" w14:textId="417089A1" w:rsidR="00A92438" w:rsidRPr="000D370C" w:rsidRDefault="00A92438" w:rsidP="00A92438">
                            <w:pPr>
                              <w:pStyle w:val="Heading2"/>
                              <w:ind w:left="720"/>
                              <w:jc w:val="center"/>
                              <w:rPr>
                                <w:rFonts w:ascii="EB Garamond" w:eastAsia="Times New Roman" w:hAnsi="EB Garamond" w:cs="EB Garamond"/>
                                <w:bCs/>
                                <w:color w:val="000000" w:themeColor="text1"/>
                                <w:sz w:val="36"/>
                                <w:szCs w:val="36"/>
                                <w:u w:val="none"/>
                              </w:rPr>
                            </w:pPr>
                            <w:r>
                              <w:rPr>
                                <w:rFonts w:ascii="EB Garamond" w:eastAsia="Times New Roman" w:hAnsi="EB Garamond" w:cs="EB Garamond"/>
                                <w:bCs/>
                                <w:color w:val="000000" w:themeColor="text1"/>
                                <w:sz w:val="36"/>
                                <w:szCs w:val="36"/>
                                <w:u w:val="none"/>
                              </w:rPr>
                              <w:t>PRESCRIPTION QUESTIONS</w:t>
                            </w:r>
                          </w:p>
                        </w:txbxContent>
                      </v:textbox>
                    </v:shape>
                  </w:pict>
                </mc:Fallback>
              </mc:AlternateContent>
            </w:r>
          </w:p>
          <w:p w14:paraId="166B6C8C" w14:textId="36B25E22" w:rsidR="001322A1" w:rsidRPr="00EB1C2A" w:rsidRDefault="001322A1" w:rsidP="00722AFB">
            <w:pPr>
              <w:pStyle w:val="ListParagraph"/>
              <w:numPr>
                <w:ilvl w:val="0"/>
                <w:numId w:val="15"/>
              </w:numPr>
              <w:spacing w:after="160" w:line="259" w:lineRule="auto"/>
              <w:rPr>
                <w:rFonts w:ascii="Arial" w:hAnsi="Arial" w:cs="Arial"/>
                <w:b/>
                <w:bCs/>
                <w:sz w:val="24"/>
                <w:szCs w:val="24"/>
              </w:rPr>
            </w:pPr>
            <w:r w:rsidRPr="00EB1C2A">
              <w:rPr>
                <w:rFonts w:ascii="Arial" w:hAnsi="Arial" w:cs="Arial"/>
                <w:b/>
                <w:bCs/>
                <w:sz w:val="24"/>
                <w:szCs w:val="24"/>
              </w:rPr>
              <w:t xml:space="preserve">Is there a </w:t>
            </w:r>
            <w:r w:rsidR="00E05E74">
              <w:rPr>
                <w:rFonts w:ascii="Arial" w:hAnsi="Arial" w:cs="Arial"/>
                <w:b/>
                <w:bCs/>
                <w:sz w:val="24"/>
                <w:szCs w:val="24"/>
              </w:rPr>
              <w:t>p</w:t>
            </w:r>
            <w:r w:rsidR="00E05E74" w:rsidRPr="00EB1C2A">
              <w:rPr>
                <w:rFonts w:ascii="Arial" w:hAnsi="Arial" w:cs="Arial"/>
                <w:b/>
                <w:bCs/>
                <w:sz w:val="24"/>
                <w:szCs w:val="24"/>
              </w:rPr>
              <w:t xml:space="preserve">rescription </w:t>
            </w:r>
            <w:r w:rsidR="00E05E74">
              <w:rPr>
                <w:rFonts w:ascii="Arial" w:hAnsi="Arial" w:cs="Arial"/>
                <w:b/>
                <w:bCs/>
                <w:sz w:val="24"/>
                <w:szCs w:val="24"/>
              </w:rPr>
              <w:t>d</w:t>
            </w:r>
            <w:r w:rsidR="00E05E74" w:rsidRPr="00EB1C2A">
              <w:rPr>
                <w:rFonts w:ascii="Arial" w:hAnsi="Arial" w:cs="Arial"/>
                <w:b/>
                <w:bCs/>
                <w:sz w:val="24"/>
                <w:szCs w:val="24"/>
              </w:rPr>
              <w:t>eductible</w:t>
            </w:r>
            <w:r w:rsidRPr="00EB1C2A">
              <w:rPr>
                <w:rFonts w:ascii="Arial" w:hAnsi="Arial" w:cs="Arial"/>
                <w:b/>
                <w:bCs/>
                <w:sz w:val="24"/>
                <w:szCs w:val="24"/>
              </w:rPr>
              <w:t xml:space="preserve">? </w:t>
            </w:r>
          </w:p>
          <w:p w14:paraId="322FEDEF" w14:textId="325395B4" w:rsidR="001322A1" w:rsidRPr="00EB1C2A" w:rsidRDefault="001322A1" w:rsidP="00A92438">
            <w:pPr>
              <w:pStyle w:val="ListParagraph"/>
              <w:rPr>
                <w:rFonts w:ascii="Arial" w:hAnsi="Arial" w:cs="Arial"/>
                <w:sz w:val="24"/>
                <w:szCs w:val="24"/>
              </w:rPr>
            </w:pPr>
            <w:r w:rsidRPr="00EB1C2A">
              <w:rPr>
                <w:rFonts w:ascii="Arial" w:hAnsi="Arial" w:cs="Arial"/>
                <w:sz w:val="24"/>
                <w:szCs w:val="24"/>
              </w:rPr>
              <w:t>No</w:t>
            </w:r>
            <w:r w:rsidR="00EB1C2A">
              <w:rPr>
                <w:rFonts w:ascii="Arial" w:hAnsi="Arial" w:cs="Arial"/>
                <w:sz w:val="24"/>
                <w:szCs w:val="24"/>
              </w:rPr>
              <w:t xml:space="preserve">, there is not a prescription deductible. </w:t>
            </w:r>
            <w:r w:rsidRPr="00EB1C2A">
              <w:rPr>
                <w:rFonts w:ascii="Arial" w:hAnsi="Arial" w:cs="Arial"/>
                <w:sz w:val="24"/>
                <w:szCs w:val="24"/>
              </w:rPr>
              <w:t xml:space="preserve"> </w:t>
            </w:r>
          </w:p>
          <w:p w14:paraId="41D67283" w14:textId="154E9011" w:rsidR="001322A1" w:rsidRPr="00EB1C2A" w:rsidRDefault="001322A1" w:rsidP="00A92438">
            <w:pPr>
              <w:pStyle w:val="ListParagraph"/>
              <w:rPr>
                <w:rFonts w:ascii="Arial" w:hAnsi="Arial" w:cs="Arial"/>
                <w:sz w:val="24"/>
                <w:szCs w:val="24"/>
              </w:rPr>
            </w:pPr>
          </w:p>
          <w:p w14:paraId="5AF3F4DD" w14:textId="5F000037" w:rsidR="001322A1" w:rsidRPr="00EB1C2A" w:rsidRDefault="001322A1" w:rsidP="00722AFB">
            <w:pPr>
              <w:pStyle w:val="ListParagraph"/>
              <w:numPr>
                <w:ilvl w:val="0"/>
                <w:numId w:val="15"/>
              </w:numPr>
              <w:spacing w:after="160" w:line="259" w:lineRule="auto"/>
              <w:rPr>
                <w:rFonts w:ascii="Arial" w:hAnsi="Arial" w:cs="Arial"/>
                <w:b/>
                <w:bCs/>
                <w:sz w:val="24"/>
                <w:szCs w:val="24"/>
              </w:rPr>
            </w:pPr>
            <w:r w:rsidRPr="00EB1C2A">
              <w:rPr>
                <w:rFonts w:ascii="Arial" w:hAnsi="Arial" w:cs="Arial"/>
                <w:b/>
                <w:bCs/>
                <w:sz w:val="24"/>
                <w:szCs w:val="24"/>
              </w:rPr>
              <w:t xml:space="preserve">Is there </w:t>
            </w:r>
            <w:r w:rsidR="00E05E74">
              <w:rPr>
                <w:rFonts w:ascii="Arial" w:hAnsi="Arial" w:cs="Arial"/>
                <w:b/>
                <w:bCs/>
                <w:sz w:val="24"/>
                <w:szCs w:val="24"/>
              </w:rPr>
              <w:t>c</w:t>
            </w:r>
            <w:r w:rsidR="00E05E74" w:rsidRPr="00EB1C2A">
              <w:rPr>
                <w:rFonts w:ascii="Arial" w:hAnsi="Arial" w:cs="Arial"/>
                <w:b/>
                <w:bCs/>
                <w:sz w:val="24"/>
                <w:szCs w:val="24"/>
              </w:rPr>
              <w:t xml:space="preserve">atastrophic </w:t>
            </w:r>
            <w:r w:rsidR="00E05E74">
              <w:rPr>
                <w:rFonts w:ascii="Arial" w:hAnsi="Arial" w:cs="Arial"/>
                <w:b/>
                <w:bCs/>
                <w:sz w:val="24"/>
                <w:szCs w:val="24"/>
              </w:rPr>
              <w:t>c</w:t>
            </w:r>
            <w:r w:rsidR="00E05E74" w:rsidRPr="00EB1C2A">
              <w:rPr>
                <w:rFonts w:ascii="Arial" w:hAnsi="Arial" w:cs="Arial"/>
                <w:b/>
                <w:bCs/>
                <w:sz w:val="24"/>
                <w:szCs w:val="24"/>
              </w:rPr>
              <w:t>overage</w:t>
            </w:r>
            <w:r w:rsidRPr="00EB1C2A">
              <w:rPr>
                <w:rFonts w:ascii="Arial" w:hAnsi="Arial" w:cs="Arial"/>
                <w:b/>
                <w:bCs/>
                <w:sz w:val="24"/>
                <w:szCs w:val="24"/>
              </w:rPr>
              <w:t xml:space="preserve">? </w:t>
            </w:r>
          </w:p>
          <w:p w14:paraId="5C05A3FE" w14:textId="53B99911" w:rsidR="001322A1" w:rsidRPr="00EB1C2A" w:rsidRDefault="001322A1" w:rsidP="00A92438">
            <w:pPr>
              <w:pStyle w:val="ListParagraph"/>
              <w:rPr>
                <w:rFonts w:ascii="Arial" w:hAnsi="Arial" w:cs="Arial"/>
                <w:sz w:val="24"/>
                <w:szCs w:val="24"/>
              </w:rPr>
            </w:pPr>
            <w:r w:rsidRPr="00EB1C2A">
              <w:rPr>
                <w:rFonts w:ascii="Arial" w:hAnsi="Arial" w:cs="Arial"/>
                <w:sz w:val="24"/>
                <w:szCs w:val="24"/>
              </w:rPr>
              <w:t xml:space="preserve">Yes, </w:t>
            </w:r>
            <w:r w:rsidR="00EB1C2A">
              <w:rPr>
                <w:rFonts w:ascii="Arial" w:hAnsi="Arial" w:cs="Arial"/>
                <w:sz w:val="24"/>
                <w:szCs w:val="24"/>
              </w:rPr>
              <w:t xml:space="preserve">your copay will be $0 in the </w:t>
            </w:r>
            <w:r w:rsidR="00E05E74">
              <w:rPr>
                <w:rFonts w:ascii="Arial" w:hAnsi="Arial" w:cs="Arial"/>
                <w:sz w:val="24"/>
                <w:szCs w:val="24"/>
              </w:rPr>
              <w:t>c</w:t>
            </w:r>
            <w:r w:rsidR="00E05E74" w:rsidRPr="00EB1C2A">
              <w:rPr>
                <w:rFonts w:ascii="Arial" w:hAnsi="Arial" w:cs="Arial"/>
                <w:sz w:val="24"/>
                <w:szCs w:val="24"/>
              </w:rPr>
              <w:t xml:space="preserve">atastrophic </w:t>
            </w:r>
            <w:r w:rsidR="00E05E74">
              <w:rPr>
                <w:rFonts w:ascii="Arial" w:hAnsi="Arial" w:cs="Arial"/>
                <w:sz w:val="24"/>
                <w:szCs w:val="24"/>
              </w:rPr>
              <w:t>c</w:t>
            </w:r>
            <w:r w:rsidR="00E05E74" w:rsidRPr="00EB1C2A">
              <w:rPr>
                <w:rFonts w:ascii="Arial" w:hAnsi="Arial" w:cs="Arial"/>
                <w:sz w:val="24"/>
                <w:szCs w:val="24"/>
              </w:rPr>
              <w:t>overage</w:t>
            </w:r>
            <w:r w:rsidR="00E05E74">
              <w:rPr>
                <w:rFonts w:ascii="Arial" w:hAnsi="Arial" w:cs="Arial"/>
                <w:sz w:val="24"/>
                <w:szCs w:val="24"/>
              </w:rPr>
              <w:t xml:space="preserve"> </w:t>
            </w:r>
            <w:r w:rsidR="00EB1C2A">
              <w:rPr>
                <w:rFonts w:ascii="Arial" w:hAnsi="Arial" w:cs="Arial"/>
                <w:sz w:val="24"/>
                <w:szCs w:val="24"/>
              </w:rPr>
              <w:t>phase.</w:t>
            </w:r>
          </w:p>
          <w:p w14:paraId="5F711BB7" w14:textId="3552E897" w:rsidR="001322A1" w:rsidRPr="00EB1C2A" w:rsidRDefault="001322A1" w:rsidP="00A92438">
            <w:pPr>
              <w:pStyle w:val="ListParagraph"/>
              <w:rPr>
                <w:rFonts w:ascii="Arial" w:hAnsi="Arial" w:cs="Arial"/>
                <w:sz w:val="24"/>
                <w:szCs w:val="24"/>
              </w:rPr>
            </w:pPr>
          </w:p>
          <w:p w14:paraId="11413086" w14:textId="22FA175D" w:rsidR="001322A1" w:rsidRPr="00EB1C2A" w:rsidRDefault="001322A1" w:rsidP="00722AFB">
            <w:pPr>
              <w:pStyle w:val="ListParagraph"/>
              <w:numPr>
                <w:ilvl w:val="0"/>
                <w:numId w:val="15"/>
              </w:numPr>
              <w:spacing w:after="160" w:line="259" w:lineRule="auto"/>
              <w:rPr>
                <w:rFonts w:ascii="Arial" w:hAnsi="Arial" w:cs="Arial"/>
                <w:b/>
                <w:bCs/>
                <w:sz w:val="24"/>
                <w:szCs w:val="24"/>
              </w:rPr>
            </w:pPr>
            <w:r w:rsidRPr="00EB1C2A">
              <w:rPr>
                <w:rFonts w:ascii="Arial" w:hAnsi="Arial" w:cs="Arial"/>
                <w:b/>
                <w:bCs/>
                <w:sz w:val="24"/>
                <w:szCs w:val="24"/>
              </w:rPr>
              <w:t xml:space="preserve">Are my drugs covered? </w:t>
            </w:r>
          </w:p>
          <w:p w14:paraId="0CEF2D85" w14:textId="174098ED" w:rsidR="001322A1" w:rsidRDefault="001322A1" w:rsidP="00A92438">
            <w:pPr>
              <w:pStyle w:val="ListParagraph"/>
              <w:rPr>
                <w:rFonts w:ascii="Arial" w:hAnsi="Arial" w:cs="Arial"/>
                <w:sz w:val="24"/>
                <w:szCs w:val="24"/>
              </w:rPr>
            </w:pPr>
            <w:r w:rsidRPr="00EB1C2A">
              <w:rPr>
                <w:rFonts w:ascii="Arial" w:hAnsi="Arial" w:cs="Arial"/>
                <w:sz w:val="24"/>
                <w:szCs w:val="24"/>
              </w:rPr>
              <w:t>Most likely yes</w:t>
            </w:r>
            <w:r w:rsidR="00E05E74">
              <w:rPr>
                <w:rFonts w:ascii="Arial" w:hAnsi="Arial" w:cs="Arial"/>
                <w:sz w:val="24"/>
                <w:szCs w:val="24"/>
              </w:rPr>
              <w:t>.</w:t>
            </w:r>
            <w:r w:rsidR="00E05E74" w:rsidRPr="00EB1C2A">
              <w:rPr>
                <w:rFonts w:ascii="Arial" w:hAnsi="Arial" w:cs="Arial"/>
                <w:sz w:val="24"/>
                <w:szCs w:val="24"/>
              </w:rPr>
              <w:t xml:space="preserve"> </w:t>
            </w:r>
            <w:r w:rsidR="00E05E74">
              <w:rPr>
                <w:rFonts w:ascii="Arial" w:hAnsi="Arial" w:cs="Arial"/>
                <w:sz w:val="24"/>
                <w:szCs w:val="24"/>
              </w:rPr>
              <w:t>T</w:t>
            </w:r>
            <w:r w:rsidR="00E05E74" w:rsidRPr="00EB1C2A">
              <w:rPr>
                <w:rFonts w:ascii="Arial" w:hAnsi="Arial" w:cs="Arial"/>
                <w:sz w:val="24"/>
                <w:szCs w:val="24"/>
              </w:rPr>
              <w:t xml:space="preserve">he </w:t>
            </w:r>
            <w:r w:rsidRPr="00EB1C2A">
              <w:rPr>
                <w:rFonts w:ascii="Arial" w:hAnsi="Arial" w:cs="Arial"/>
                <w:sz w:val="24"/>
                <w:szCs w:val="24"/>
              </w:rPr>
              <w:t xml:space="preserve">drug list is a </w:t>
            </w:r>
            <w:r w:rsidR="00E05E74">
              <w:rPr>
                <w:rFonts w:ascii="Arial" w:hAnsi="Arial" w:cs="Arial"/>
                <w:sz w:val="24"/>
                <w:szCs w:val="24"/>
              </w:rPr>
              <w:t>c</w:t>
            </w:r>
            <w:r w:rsidR="00E05E74" w:rsidRPr="00EB1C2A">
              <w:rPr>
                <w:rFonts w:ascii="Arial" w:hAnsi="Arial" w:cs="Arial"/>
                <w:sz w:val="24"/>
                <w:szCs w:val="24"/>
              </w:rPr>
              <w:t xml:space="preserve">omprehensive </w:t>
            </w:r>
            <w:r w:rsidR="00E05E74">
              <w:rPr>
                <w:rFonts w:ascii="Arial" w:hAnsi="Arial" w:cs="Arial"/>
                <w:sz w:val="24"/>
                <w:szCs w:val="24"/>
              </w:rPr>
              <w:t>f</w:t>
            </w:r>
            <w:r w:rsidR="00E05E74" w:rsidRPr="00EB1C2A">
              <w:rPr>
                <w:rFonts w:ascii="Arial" w:hAnsi="Arial" w:cs="Arial"/>
                <w:sz w:val="24"/>
                <w:szCs w:val="24"/>
              </w:rPr>
              <w:t xml:space="preserve">ormulary </w:t>
            </w:r>
            <w:r w:rsidRPr="00EB1C2A">
              <w:rPr>
                <w:rFonts w:ascii="Arial" w:hAnsi="Arial" w:cs="Arial"/>
                <w:sz w:val="24"/>
                <w:szCs w:val="24"/>
              </w:rPr>
              <w:t xml:space="preserve">just as before. You will receive an </w:t>
            </w:r>
            <w:r w:rsidR="00E05E74">
              <w:rPr>
                <w:rFonts w:ascii="Arial" w:hAnsi="Arial" w:cs="Arial"/>
                <w:sz w:val="24"/>
                <w:szCs w:val="24"/>
              </w:rPr>
              <w:t>a</w:t>
            </w:r>
            <w:r w:rsidR="00E05E74" w:rsidRPr="00EB1C2A">
              <w:rPr>
                <w:rFonts w:ascii="Arial" w:hAnsi="Arial" w:cs="Arial"/>
                <w:sz w:val="24"/>
                <w:szCs w:val="24"/>
              </w:rPr>
              <w:t xml:space="preserve">bridged </w:t>
            </w:r>
            <w:r w:rsidR="00E05E74">
              <w:rPr>
                <w:rFonts w:ascii="Arial" w:hAnsi="Arial" w:cs="Arial"/>
                <w:sz w:val="24"/>
                <w:szCs w:val="24"/>
              </w:rPr>
              <w:t>f</w:t>
            </w:r>
            <w:r w:rsidR="00E05E74" w:rsidRPr="00EB1C2A">
              <w:rPr>
                <w:rFonts w:ascii="Arial" w:hAnsi="Arial" w:cs="Arial"/>
                <w:sz w:val="24"/>
                <w:szCs w:val="24"/>
              </w:rPr>
              <w:t xml:space="preserve">ormulary </w:t>
            </w:r>
            <w:r w:rsidRPr="00EB1C2A">
              <w:rPr>
                <w:rFonts w:ascii="Arial" w:hAnsi="Arial" w:cs="Arial"/>
                <w:sz w:val="24"/>
                <w:szCs w:val="24"/>
              </w:rPr>
              <w:t>with your Welcome Kit and cards. Please call RetireeFirst at</w:t>
            </w:r>
            <w:r w:rsidRPr="00055C5B">
              <w:rPr>
                <w:rFonts w:ascii="Arial" w:hAnsi="Arial" w:cs="Arial"/>
                <w:b/>
                <w:bCs/>
                <w:sz w:val="24"/>
                <w:szCs w:val="24"/>
              </w:rPr>
              <w:t xml:space="preserve"> </w:t>
            </w:r>
            <w:r w:rsidR="0043373A" w:rsidRPr="00BE43EF">
              <w:rPr>
                <w:rFonts w:ascii="Arial" w:hAnsi="Arial" w:cs="Arial"/>
                <w:b/>
                <w:bCs/>
                <w:color w:val="0070C0"/>
                <w:sz w:val="24"/>
                <w:szCs w:val="24"/>
              </w:rPr>
              <w:t>(513) 216-4367 (TTY 711) or toll free at (855) 430-7106 (TTY 711)</w:t>
            </w:r>
            <w:r w:rsidR="0043373A" w:rsidRPr="00BE43EF">
              <w:rPr>
                <w:rFonts w:ascii="Arial" w:hAnsi="Arial" w:cs="Arial"/>
                <w:color w:val="0070C0"/>
                <w:sz w:val="24"/>
                <w:szCs w:val="24"/>
              </w:rPr>
              <w:t xml:space="preserve"> </w:t>
            </w:r>
            <w:r w:rsidRPr="00EB1C2A">
              <w:rPr>
                <w:rFonts w:ascii="Arial" w:hAnsi="Arial" w:cs="Arial"/>
                <w:sz w:val="24"/>
                <w:szCs w:val="24"/>
              </w:rPr>
              <w:t xml:space="preserve">if you need you do not see your drug listed or need help looking up your drugs. </w:t>
            </w:r>
          </w:p>
          <w:p w14:paraId="0D39CDCB" w14:textId="767C28DF" w:rsidR="00A92438" w:rsidRPr="00EB1C2A" w:rsidRDefault="00A92438" w:rsidP="00A92438">
            <w:pPr>
              <w:pStyle w:val="ListParagraph"/>
              <w:rPr>
                <w:rFonts w:ascii="Arial" w:hAnsi="Arial" w:cs="Arial"/>
                <w:sz w:val="24"/>
                <w:szCs w:val="24"/>
              </w:rPr>
            </w:pPr>
          </w:p>
          <w:p w14:paraId="74E37824" w14:textId="0B2FF0B6" w:rsidR="00A92438" w:rsidRPr="00EB1C2A" w:rsidRDefault="00A92438" w:rsidP="00722AFB">
            <w:pPr>
              <w:pStyle w:val="ListParagraph"/>
              <w:numPr>
                <w:ilvl w:val="0"/>
                <w:numId w:val="15"/>
              </w:numPr>
              <w:spacing w:after="160" w:line="259" w:lineRule="auto"/>
              <w:rPr>
                <w:rFonts w:ascii="Arial" w:hAnsi="Arial" w:cs="Arial"/>
                <w:b/>
                <w:bCs/>
                <w:sz w:val="24"/>
                <w:szCs w:val="24"/>
              </w:rPr>
            </w:pPr>
            <w:r w:rsidRPr="00EB1C2A">
              <w:rPr>
                <w:rFonts w:ascii="Arial" w:hAnsi="Arial" w:cs="Arial"/>
                <w:b/>
                <w:bCs/>
                <w:sz w:val="24"/>
                <w:szCs w:val="24"/>
              </w:rPr>
              <w:t xml:space="preserve">Is my Copay structure staying the same? </w:t>
            </w:r>
          </w:p>
          <w:p w14:paraId="5584F15E" w14:textId="3EB89AB3" w:rsidR="00A92438" w:rsidRDefault="00A92438" w:rsidP="00A92438">
            <w:pPr>
              <w:pStyle w:val="ListParagraph"/>
              <w:rPr>
                <w:rFonts w:ascii="Arial" w:hAnsi="Arial" w:cs="Arial"/>
                <w:sz w:val="24"/>
                <w:szCs w:val="24"/>
              </w:rPr>
            </w:pPr>
            <w:r w:rsidRPr="00EB1C2A">
              <w:rPr>
                <w:rFonts w:ascii="Arial" w:hAnsi="Arial" w:cs="Arial"/>
                <w:sz w:val="24"/>
                <w:szCs w:val="24"/>
              </w:rPr>
              <w:t xml:space="preserve">Your copay </w:t>
            </w:r>
            <w:r w:rsidR="0043373A" w:rsidRPr="00EB1C2A">
              <w:rPr>
                <w:rFonts w:ascii="Arial" w:hAnsi="Arial" w:cs="Arial"/>
                <w:sz w:val="24"/>
                <w:szCs w:val="24"/>
              </w:rPr>
              <w:t xml:space="preserve">structure </w:t>
            </w:r>
            <w:r w:rsidR="0043373A">
              <w:rPr>
                <w:rFonts w:ascii="Arial" w:hAnsi="Arial" w:cs="Arial"/>
                <w:sz w:val="24"/>
                <w:szCs w:val="24"/>
              </w:rPr>
              <w:t>for</w:t>
            </w:r>
            <w:r w:rsidR="00E05E74">
              <w:rPr>
                <w:rFonts w:ascii="Arial" w:hAnsi="Arial" w:cs="Arial"/>
                <w:sz w:val="24"/>
                <w:szCs w:val="24"/>
              </w:rPr>
              <w:t xml:space="preserve"> prescription drugs</w:t>
            </w:r>
            <w:r w:rsidR="00E05E74" w:rsidRPr="0049250C">
              <w:rPr>
                <w:rFonts w:ascii="Arial" w:hAnsi="Arial" w:cs="Arial"/>
                <w:sz w:val="24"/>
                <w:szCs w:val="24"/>
              </w:rPr>
              <w:t xml:space="preserve"> </w:t>
            </w:r>
            <w:r w:rsidRPr="00EB1C2A">
              <w:rPr>
                <w:rFonts w:ascii="Arial" w:hAnsi="Arial" w:cs="Arial"/>
                <w:sz w:val="24"/>
                <w:szCs w:val="24"/>
              </w:rPr>
              <w:t>is remaining the same. Please keep in mind the tiers may change from year to year</w:t>
            </w:r>
            <w:r w:rsidR="00E05E74">
              <w:rPr>
                <w:rFonts w:ascii="Arial" w:hAnsi="Arial" w:cs="Arial"/>
                <w:sz w:val="24"/>
                <w:szCs w:val="24"/>
              </w:rPr>
              <w:t>.</w:t>
            </w:r>
          </w:p>
          <w:p w14:paraId="58063822" w14:textId="77777777" w:rsidR="00A92438" w:rsidRPr="00EB1C2A" w:rsidRDefault="00A92438" w:rsidP="00A92438">
            <w:pPr>
              <w:pStyle w:val="ListParagraph"/>
              <w:rPr>
                <w:rFonts w:ascii="Arial" w:hAnsi="Arial" w:cs="Arial"/>
                <w:sz w:val="24"/>
                <w:szCs w:val="24"/>
              </w:rPr>
            </w:pPr>
          </w:p>
          <w:p w14:paraId="00247120" w14:textId="6AEB7CF3" w:rsidR="00A92438" w:rsidRPr="00EB1C2A" w:rsidRDefault="00A92438" w:rsidP="00722AFB">
            <w:pPr>
              <w:pStyle w:val="ListParagraph"/>
              <w:numPr>
                <w:ilvl w:val="0"/>
                <w:numId w:val="15"/>
              </w:numPr>
              <w:spacing w:after="160" w:line="259" w:lineRule="auto"/>
              <w:rPr>
                <w:rFonts w:ascii="Arial" w:hAnsi="Arial" w:cs="Arial"/>
                <w:b/>
                <w:bCs/>
                <w:sz w:val="24"/>
                <w:szCs w:val="24"/>
              </w:rPr>
            </w:pPr>
            <w:r w:rsidRPr="00EB1C2A">
              <w:rPr>
                <w:rFonts w:ascii="Arial" w:hAnsi="Arial" w:cs="Arial"/>
                <w:b/>
                <w:bCs/>
                <w:sz w:val="24"/>
                <w:szCs w:val="24"/>
              </w:rPr>
              <w:t xml:space="preserve">Can I go to the same </w:t>
            </w:r>
            <w:r w:rsidR="00E05E74">
              <w:rPr>
                <w:rFonts w:ascii="Arial" w:hAnsi="Arial" w:cs="Arial"/>
                <w:b/>
                <w:bCs/>
                <w:sz w:val="24"/>
                <w:szCs w:val="24"/>
              </w:rPr>
              <w:t>r</w:t>
            </w:r>
            <w:r w:rsidR="00E05E74" w:rsidRPr="00EB1C2A">
              <w:rPr>
                <w:rFonts w:ascii="Arial" w:hAnsi="Arial" w:cs="Arial"/>
                <w:b/>
                <w:bCs/>
                <w:sz w:val="24"/>
                <w:szCs w:val="24"/>
              </w:rPr>
              <w:t xml:space="preserve">etail </w:t>
            </w:r>
            <w:r w:rsidR="00E05E74">
              <w:rPr>
                <w:rFonts w:ascii="Arial" w:hAnsi="Arial" w:cs="Arial"/>
                <w:b/>
                <w:bCs/>
                <w:sz w:val="24"/>
                <w:szCs w:val="24"/>
              </w:rPr>
              <w:t>p</w:t>
            </w:r>
            <w:r w:rsidR="00E05E74" w:rsidRPr="00EB1C2A">
              <w:rPr>
                <w:rFonts w:ascii="Arial" w:hAnsi="Arial" w:cs="Arial"/>
                <w:b/>
                <w:bCs/>
                <w:sz w:val="24"/>
                <w:szCs w:val="24"/>
              </w:rPr>
              <w:t>harmacy</w:t>
            </w:r>
            <w:r w:rsidR="00E05E74">
              <w:rPr>
                <w:rFonts w:ascii="Arial" w:hAnsi="Arial" w:cs="Arial"/>
                <w:b/>
                <w:bCs/>
                <w:sz w:val="24"/>
                <w:szCs w:val="24"/>
              </w:rPr>
              <w:t xml:space="preserve"> I’ve been using</w:t>
            </w:r>
            <w:r w:rsidRPr="00EB1C2A">
              <w:rPr>
                <w:rFonts w:ascii="Arial" w:hAnsi="Arial" w:cs="Arial"/>
                <w:b/>
                <w:bCs/>
                <w:sz w:val="24"/>
                <w:szCs w:val="24"/>
              </w:rPr>
              <w:t xml:space="preserve">? </w:t>
            </w:r>
          </w:p>
          <w:p w14:paraId="20B0CACE" w14:textId="4F5C09EE" w:rsidR="00A92438" w:rsidRDefault="00A92438" w:rsidP="00A92438">
            <w:pPr>
              <w:pStyle w:val="ListParagraph"/>
              <w:rPr>
                <w:rFonts w:ascii="Arial" w:hAnsi="Arial" w:cs="Arial"/>
                <w:sz w:val="24"/>
                <w:szCs w:val="24"/>
              </w:rPr>
            </w:pPr>
            <w:r w:rsidRPr="00EB1C2A">
              <w:rPr>
                <w:rFonts w:ascii="Arial" w:hAnsi="Arial" w:cs="Arial"/>
                <w:sz w:val="24"/>
                <w:szCs w:val="24"/>
              </w:rPr>
              <w:t xml:space="preserve">Most likely, yes. Anthem has over 66,000 pharmacies </w:t>
            </w:r>
            <w:r w:rsidR="00E05E74" w:rsidRPr="00EB1C2A">
              <w:rPr>
                <w:rFonts w:ascii="Arial" w:hAnsi="Arial" w:cs="Arial"/>
                <w:sz w:val="24"/>
                <w:szCs w:val="24"/>
              </w:rPr>
              <w:t>in</w:t>
            </w:r>
            <w:r w:rsidR="00E05E74">
              <w:rPr>
                <w:rFonts w:ascii="Arial" w:hAnsi="Arial" w:cs="Arial"/>
                <w:sz w:val="24"/>
                <w:szCs w:val="24"/>
              </w:rPr>
              <w:t>-</w:t>
            </w:r>
            <w:r w:rsidR="0043373A" w:rsidRPr="00EB1C2A">
              <w:rPr>
                <w:rFonts w:ascii="Arial" w:hAnsi="Arial" w:cs="Arial"/>
                <w:sz w:val="24"/>
                <w:szCs w:val="24"/>
              </w:rPr>
              <w:t>network</w:t>
            </w:r>
            <w:r w:rsidR="0043373A">
              <w:rPr>
                <w:rFonts w:ascii="Arial" w:hAnsi="Arial" w:cs="Arial"/>
                <w:sz w:val="24"/>
                <w:szCs w:val="24"/>
              </w:rPr>
              <w:t xml:space="preserve"> so</w:t>
            </w:r>
            <w:r w:rsidR="00E05E74">
              <w:rPr>
                <w:rFonts w:ascii="Arial" w:hAnsi="Arial" w:cs="Arial"/>
                <w:sz w:val="24"/>
                <w:szCs w:val="24"/>
              </w:rPr>
              <w:t xml:space="preserve"> it’s likely your pharmacy is a network pharmacy</w:t>
            </w:r>
            <w:r w:rsidR="00E05E74" w:rsidRPr="0049250C">
              <w:rPr>
                <w:rFonts w:ascii="Arial" w:hAnsi="Arial" w:cs="Arial"/>
                <w:sz w:val="24"/>
                <w:szCs w:val="24"/>
              </w:rPr>
              <w:t>.</w:t>
            </w:r>
          </w:p>
          <w:p w14:paraId="62166FE5" w14:textId="77777777" w:rsidR="00A92438" w:rsidRPr="00A92438" w:rsidRDefault="00A92438" w:rsidP="00A92438">
            <w:pPr>
              <w:pStyle w:val="ListParagraph"/>
              <w:rPr>
                <w:rFonts w:ascii="Arial" w:hAnsi="Arial" w:cs="Arial"/>
                <w:sz w:val="24"/>
                <w:szCs w:val="24"/>
              </w:rPr>
            </w:pPr>
          </w:p>
          <w:p w14:paraId="40F88499" w14:textId="48BBA18C" w:rsidR="00A92438" w:rsidRPr="00EB1C2A" w:rsidRDefault="00E05E74" w:rsidP="00722AFB">
            <w:pPr>
              <w:pStyle w:val="ListParagraph"/>
              <w:numPr>
                <w:ilvl w:val="0"/>
                <w:numId w:val="15"/>
              </w:numPr>
              <w:spacing w:after="160" w:line="259" w:lineRule="auto"/>
              <w:rPr>
                <w:rFonts w:ascii="Arial" w:hAnsi="Arial" w:cs="Arial"/>
                <w:b/>
                <w:bCs/>
                <w:sz w:val="24"/>
                <w:szCs w:val="24"/>
              </w:rPr>
            </w:pPr>
            <w:r>
              <w:rPr>
                <w:rFonts w:ascii="Arial" w:hAnsi="Arial" w:cs="Arial"/>
                <w:b/>
                <w:bCs/>
                <w:sz w:val="24"/>
                <w:szCs w:val="24"/>
              </w:rPr>
              <w:t xml:space="preserve">Do </w:t>
            </w:r>
            <w:r w:rsidR="00A92438" w:rsidRPr="00EB1C2A">
              <w:rPr>
                <w:rFonts w:ascii="Arial" w:hAnsi="Arial" w:cs="Arial"/>
                <w:b/>
                <w:bCs/>
                <w:sz w:val="24"/>
                <w:szCs w:val="24"/>
              </w:rPr>
              <w:t>I</w:t>
            </w:r>
            <w:r>
              <w:rPr>
                <w:rFonts w:ascii="Arial" w:hAnsi="Arial" w:cs="Arial"/>
                <w:b/>
                <w:bCs/>
                <w:sz w:val="24"/>
                <w:szCs w:val="24"/>
              </w:rPr>
              <w:t xml:space="preserve"> receive a discount on my medications when I use the mail order pharmacy?</w:t>
            </w:r>
            <w:r w:rsidR="00A92438" w:rsidRPr="00EB1C2A">
              <w:rPr>
                <w:rFonts w:ascii="Arial" w:hAnsi="Arial" w:cs="Arial"/>
                <w:b/>
                <w:bCs/>
                <w:sz w:val="24"/>
                <w:szCs w:val="24"/>
              </w:rPr>
              <w:t xml:space="preserve"> </w:t>
            </w:r>
          </w:p>
          <w:p w14:paraId="5714B59E" w14:textId="77777777" w:rsidR="00E05E74" w:rsidRPr="0049250C" w:rsidRDefault="00E05E74" w:rsidP="00E05E74">
            <w:pPr>
              <w:pStyle w:val="ListParagraph"/>
              <w:rPr>
                <w:rFonts w:ascii="Arial" w:hAnsi="Arial" w:cs="Arial"/>
                <w:sz w:val="24"/>
                <w:szCs w:val="24"/>
              </w:rPr>
            </w:pPr>
            <w:r>
              <w:rPr>
                <w:rFonts w:ascii="Arial" w:hAnsi="Arial" w:cs="Arial"/>
                <w:sz w:val="24"/>
                <w:szCs w:val="24"/>
              </w:rPr>
              <w:t>When filling medications that you take on a long-term basis, you can use a retail pharmacy or the mail-order service. You pay the same amount for a 90-day supply through retail or mail-order. But with mail-order, you get the convenience of having medications sent to your home.</w:t>
            </w:r>
            <w:r w:rsidRPr="0049250C">
              <w:rPr>
                <w:rFonts w:ascii="Arial" w:hAnsi="Arial" w:cs="Arial"/>
                <w:sz w:val="24"/>
                <w:szCs w:val="24"/>
              </w:rPr>
              <w:t xml:space="preserve"> </w:t>
            </w:r>
            <w:r w:rsidRPr="008310AC">
              <w:rPr>
                <w:rFonts w:ascii="Arial" w:hAnsi="Arial" w:cs="Arial"/>
                <w:b/>
                <w:bCs/>
                <w:sz w:val="24"/>
                <w:szCs w:val="24"/>
              </w:rPr>
              <w:t>You need new prescriptions if you use the mail order service.</w:t>
            </w:r>
            <w:r w:rsidRPr="0049250C">
              <w:rPr>
                <w:rFonts w:ascii="Arial" w:hAnsi="Arial" w:cs="Arial"/>
                <w:sz w:val="24"/>
                <w:szCs w:val="24"/>
              </w:rPr>
              <w:t xml:space="preserve"> </w:t>
            </w:r>
          </w:p>
          <w:p w14:paraId="3F7C0CEF" w14:textId="77777777" w:rsidR="00A92438" w:rsidRPr="00EB1C2A" w:rsidRDefault="00A92438" w:rsidP="00A92438">
            <w:pPr>
              <w:pStyle w:val="ListParagraph"/>
              <w:rPr>
                <w:rFonts w:ascii="Arial" w:hAnsi="Arial" w:cs="Arial"/>
                <w:sz w:val="24"/>
                <w:szCs w:val="24"/>
              </w:rPr>
            </w:pPr>
          </w:p>
          <w:p w14:paraId="1508F429" w14:textId="77777777" w:rsidR="00A92438" w:rsidRPr="00EB1C2A" w:rsidRDefault="00A92438" w:rsidP="00722AFB">
            <w:pPr>
              <w:pStyle w:val="ListParagraph"/>
              <w:numPr>
                <w:ilvl w:val="0"/>
                <w:numId w:val="15"/>
              </w:numPr>
              <w:spacing w:after="160" w:line="259" w:lineRule="auto"/>
              <w:rPr>
                <w:rFonts w:ascii="Arial" w:hAnsi="Arial" w:cs="Arial"/>
                <w:b/>
                <w:bCs/>
                <w:sz w:val="24"/>
                <w:szCs w:val="24"/>
              </w:rPr>
            </w:pPr>
            <w:r w:rsidRPr="00EB1C2A">
              <w:rPr>
                <w:rFonts w:ascii="Arial" w:hAnsi="Arial" w:cs="Arial"/>
                <w:b/>
                <w:bCs/>
                <w:sz w:val="24"/>
                <w:szCs w:val="24"/>
              </w:rPr>
              <w:t>Will my prescriptions transfer from the old plan?</w:t>
            </w:r>
          </w:p>
          <w:p w14:paraId="138B7960" w14:textId="07DBA7F0" w:rsidR="00A92438" w:rsidRPr="00EB1C2A" w:rsidRDefault="00A92438" w:rsidP="00A92438">
            <w:pPr>
              <w:pStyle w:val="ListParagraph"/>
              <w:rPr>
                <w:rFonts w:ascii="Arial" w:hAnsi="Arial" w:cs="Arial"/>
                <w:sz w:val="24"/>
                <w:szCs w:val="24"/>
              </w:rPr>
            </w:pPr>
            <w:r w:rsidRPr="00EB1C2A">
              <w:rPr>
                <w:rFonts w:ascii="Arial" w:hAnsi="Arial" w:cs="Arial"/>
                <w:sz w:val="24"/>
                <w:szCs w:val="24"/>
              </w:rPr>
              <w:t xml:space="preserve">If you use </w:t>
            </w:r>
            <w:r w:rsidR="00E05E74">
              <w:rPr>
                <w:rFonts w:ascii="Arial" w:hAnsi="Arial" w:cs="Arial"/>
                <w:sz w:val="24"/>
                <w:szCs w:val="24"/>
              </w:rPr>
              <w:t>a</w:t>
            </w:r>
            <w:r w:rsidR="00E05E74" w:rsidRPr="00EB1C2A">
              <w:rPr>
                <w:rFonts w:ascii="Arial" w:hAnsi="Arial" w:cs="Arial"/>
                <w:sz w:val="24"/>
                <w:szCs w:val="24"/>
              </w:rPr>
              <w:t xml:space="preserve"> </w:t>
            </w:r>
            <w:r w:rsidR="00E05E74">
              <w:rPr>
                <w:rFonts w:ascii="Arial" w:hAnsi="Arial" w:cs="Arial"/>
                <w:sz w:val="24"/>
                <w:szCs w:val="24"/>
              </w:rPr>
              <w:t>r</w:t>
            </w:r>
            <w:r w:rsidR="00E05E74" w:rsidRPr="00EB1C2A">
              <w:rPr>
                <w:rFonts w:ascii="Arial" w:hAnsi="Arial" w:cs="Arial"/>
                <w:sz w:val="24"/>
                <w:szCs w:val="24"/>
              </w:rPr>
              <w:t xml:space="preserve">etail </w:t>
            </w:r>
            <w:r w:rsidR="00E05E74">
              <w:rPr>
                <w:rFonts w:ascii="Arial" w:hAnsi="Arial" w:cs="Arial"/>
                <w:sz w:val="24"/>
                <w:szCs w:val="24"/>
              </w:rPr>
              <w:t>p</w:t>
            </w:r>
            <w:r w:rsidR="00E05E74" w:rsidRPr="00EB1C2A">
              <w:rPr>
                <w:rFonts w:ascii="Arial" w:hAnsi="Arial" w:cs="Arial"/>
                <w:sz w:val="24"/>
                <w:szCs w:val="24"/>
              </w:rPr>
              <w:t>harmacy</w:t>
            </w:r>
            <w:r w:rsidRPr="00EB1C2A">
              <w:rPr>
                <w:rFonts w:ascii="Arial" w:hAnsi="Arial" w:cs="Arial"/>
                <w:sz w:val="24"/>
                <w:szCs w:val="24"/>
              </w:rPr>
              <w:t xml:space="preserve">, and have refills remaining, you do NOT need to obtain new prescriptions. If you use </w:t>
            </w:r>
            <w:r w:rsidR="00E05E74">
              <w:rPr>
                <w:rFonts w:ascii="Arial" w:hAnsi="Arial" w:cs="Arial"/>
                <w:sz w:val="24"/>
                <w:szCs w:val="24"/>
              </w:rPr>
              <w:t>m</w:t>
            </w:r>
            <w:r w:rsidRPr="00EB1C2A">
              <w:rPr>
                <w:rFonts w:ascii="Arial" w:hAnsi="Arial" w:cs="Arial"/>
                <w:sz w:val="24"/>
                <w:szCs w:val="24"/>
              </w:rPr>
              <w:t xml:space="preserve">ail </w:t>
            </w:r>
            <w:r w:rsidR="00E05E74">
              <w:rPr>
                <w:rFonts w:ascii="Arial" w:hAnsi="Arial" w:cs="Arial"/>
                <w:sz w:val="24"/>
                <w:szCs w:val="24"/>
              </w:rPr>
              <w:t>o</w:t>
            </w:r>
            <w:r w:rsidR="00E05E74" w:rsidRPr="00EB1C2A">
              <w:rPr>
                <w:rFonts w:ascii="Arial" w:hAnsi="Arial" w:cs="Arial"/>
                <w:sz w:val="24"/>
                <w:szCs w:val="24"/>
              </w:rPr>
              <w:t>rder</w:t>
            </w:r>
            <w:r w:rsidRPr="00EB1C2A">
              <w:rPr>
                <w:rFonts w:ascii="Arial" w:hAnsi="Arial" w:cs="Arial"/>
                <w:sz w:val="24"/>
                <w:szCs w:val="24"/>
              </w:rPr>
              <w:t xml:space="preserve">, you WILL need to obtain new prescriptions from your </w:t>
            </w:r>
            <w:r w:rsidR="00E05E74">
              <w:rPr>
                <w:rFonts w:ascii="Arial" w:hAnsi="Arial" w:cs="Arial"/>
                <w:sz w:val="24"/>
                <w:szCs w:val="24"/>
              </w:rPr>
              <w:t>p</w:t>
            </w:r>
            <w:r w:rsidR="00E05E74" w:rsidRPr="00EB1C2A">
              <w:rPr>
                <w:rFonts w:ascii="Arial" w:hAnsi="Arial" w:cs="Arial"/>
                <w:sz w:val="24"/>
                <w:szCs w:val="24"/>
              </w:rPr>
              <w:t>rovider</w:t>
            </w:r>
            <w:r w:rsidRPr="00EB1C2A">
              <w:rPr>
                <w:rFonts w:ascii="Arial" w:hAnsi="Arial" w:cs="Arial"/>
                <w:sz w:val="24"/>
                <w:szCs w:val="24"/>
              </w:rPr>
              <w:t>.</w:t>
            </w:r>
          </w:p>
          <w:p w14:paraId="591620E3" w14:textId="77777777" w:rsidR="00A92438" w:rsidRPr="00EB1C2A" w:rsidRDefault="00A92438" w:rsidP="00A92438">
            <w:pPr>
              <w:pStyle w:val="ListParagraph"/>
              <w:rPr>
                <w:rFonts w:ascii="Arial" w:hAnsi="Arial" w:cs="Arial"/>
                <w:sz w:val="24"/>
                <w:szCs w:val="24"/>
              </w:rPr>
            </w:pPr>
          </w:p>
          <w:p w14:paraId="1CE66FCF" w14:textId="10C647E1" w:rsidR="001322A1" w:rsidRPr="00EB1C2A" w:rsidRDefault="001322A1" w:rsidP="00722AFB">
            <w:pPr>
              <w:pStyle w:val="ListParagraph"/>
              <w:numPr>
                <w:ilvl w:val="0"/>
                <w:numId w:val="15"/>
              </w:numPr>
              <w:spacing w:after="160" w:line="259" w:lineRule="auto"/>
              <w:rPr>
                <w:rFonts w:ascii="Arial" w:hAnsi="Arial" w:cs="Arial"/>
                <w:b/>
                <w:bCs/>
                <w:sz w:val="24"/>
                <w:szCs w:val="24"/>
              </w:rPr>
            </w:pPr>
            <w:r w:rsidRPr="00EB1C2A">
              <w:rPr>
                <w:rFonts w:ascii="Arial" w:hAnsi="Arial" w:cs="Arial"/>
                <w:b/>
                <w:bCs/>
                <w:sz w:val="24"/>
                <w:szCs w:val="24"/>
              </w:rPr>
              <w:t>Can I still go to the Veteran Affairs</w:t>
            </w:r>
            <w:r w:rsidR="00E05E74">
              <w:rPr>
                <w:rFonts w:ascii="Arial" w:hAnsi="Arial" w:cs="Arial"/>
                <w:b/>
                <w:bCs/>
                <w:sz w:val="24"/>
                <w:szCs w:val="24"/>
              </w:rPr>
              <w:t xml:space="preserve"> (VA</w:t>
            </w:r>
            <w:r w:rsidRPr="00EB1C2A">
              <w:rPr>
                <w:rFonts w:ascii="Arial" w:hAnsi="Arial" w:cs="Arial"/>
                <w:b/>
                <w:bCs/>
                <w:sz w:val="24"/>
                <w:szCs w:val="24"/>
              </w:rPr>
              <w:t>) for my drugs?</w:t>
            </w:r>
          </w:p>
          <w:p w14:paraId="7FB4C714" w14:textId="21C0443A" w:rsidR="00E05E74" w:rsidRDefault="001322A1" w:rsidP="00A92438">
            <w:pPr>
              <w:pStyle w:val="ListParagraph"/>
              <w:rPr>
                <w:rFonts w:ascii="Arial" w:hAnsi="Arial" w:cs="Arial"/>
                <w:sz w:val="24"/>
                <w:szCs w:val="24"/>
              </w:rPr>
            </w:pPr>
            <w:r w:rsidRPr="00EB1C2A">
              <w:rPr>
                <w:rFonts w:ascii="Arial" w:hAnsi="Arial" w:cs="Arial"/>
                <w:sz w:val="24"/>
                <w:szCs w:val="24"/>
              </w:rPr>
              <w:t>Yes, if you obtain some drugs from the VA, you may continue to do so.</w:t>
            </w:r>
          </w:p>
          <w:p w14:paraId="6928F865" w14:textId="77777777" w:rsidR="00055C5B" w:rsidRPr="00EB1C2A" w:rsidRDefault="00055C5B" w:rsidP="00A92438">
            <w:pPr>
              <w:pStyle w:val="ListParagraph"/>
              <w:rPr>
                <w:rFonts w:ascii="Arial" w:hAnsi="Arial" w:cs="Arial"/>
                <w:sz w:val="24"/>
                <w:szCs w:val="24"/>
              </w:rPr>
            </w:pPr>
          </w:p>
          <w:p w14:paraId="2E873553" w14:textId="513E129C" w:rsidR="001322A1" w:rsidRPr="00EB1C2A" w:rsidRDefault="001322A1" w:rsidP="00722AFB">
            <w:pPr>
              <w:pStyle w:val="ListParagraph"/>
              <w:numPr>
                <w:ilvl w:val="0"/>
                <w:numId w:val="15"/>
              </w:numPr>
              <w:spacing w:after="160" w:line="259" w:lineRule="auto"/>
              <w:rPr>
                <w:rFonts w:ascii="Arial" w:hAnsi="Arial" w:cs="Arial"/>
                <w:b/>
                <w:bCs/>
                <w:sz w:val="24"/>
                <w:szCs w:val="24"/>
              </w:rPr>
            </w:pPr>
            <w:r w:rsidRPr="00EB1C2A">
              <w:rPr>
                <w:rFonts w:ascii="Arial" w:hAnsi="Arial" w:cs="Arial"/>
                <w:b/>
                <w:bCs/>
                <w:sz w:val="24"/>
                <w:szCs w:val="24"/>
              </w:rPr>
              <w:t xml:space="preserve">Do I need </w:t>
            </w:r>
            <w:r w:rsidR="00E05E74">
              <w:rPr>
                <w:rFonts w:ascii="Arial" w:hAnsi="Arial" w:cs="Arial"/>
                <w:b/>
                <w:bCs/>
                <w:sz w:val="24"/>
                <w:szCs w:val="24"/>
              </w:rPr>
              <w:t>p</w:t>
            </w:r>
            <w:r w:rsidR="00E05E74" w:rsidRPr="00EB1C2A">
              <w:rPr>
                <w:rFonts w:ascii="Arial" w:hAnsi="Arial" w:cs="Arial"/>
                <w:b/>
                <w:bCs/>
                <w:sz w:val="24"/>
                <w:szCs w:val="24"/>
              </w:rPr>
              <w:t xml:space="preserve">rior </w:t>
            </w:r>
            <w:r w:rsidR="00E05E74">
              <w:rPr>
                <w:rFonts w:ascii="Arial" w:hAnsi="Arial" w:cs="Arial"/>
                <w:b/>
                <w:bCs/>
                <w:sz w:val="24"/>
                <w:szCs w:val="24"/>
              </w:rPr>
              <w:t>a</w:t>
            </w:r>
            <w:r w:rsidR="00E05E74" w:rsidRPr="00EB1C2A">
              <w:rPr>
                <w:rFonts w:ascii="Arial" w:hAnsi="Arial" w:cs="Arial"/>
                <w:b/>
                <w:bCs/>
                <w:sz w:val="24"/>
                <w:szCs w:val="24"/>
              </w:rPr>
              <w:t xml:space="preserve">uthorization </w:t>
            </w:r>
            <w:r w:rsidRPr="00EB1C2A">
              <w:rPr>
                <w:rFonts w:ascii="Arial" w:hAnsi="Arial" w:cs="Arial"/>
                <w:b/>
                <w:bCs/>
                <w:sz w:val="24"/>
                <w:szCs w:val="24"/>
              </w:rPr>
              <w:t>for certain prescription medicines?</w:t>
            </w:r>
          </w:p>
          <w:p w14:paraId="4F23E7A4" w14:textId="292CB5A7" w:rsidR="001322A1" w:rsidRDefault="001322A1" w:rsidP="00A92438">
            <w:pPr>
              <w:pStyle w:val="ListParagraph"/>
              <w:rPr>
                <w:rFonts w:ascii="Arial" w:hAnsi="Arial" w:cs="Arial"/>
                <w:sz w:val="24"/>
                <w:szCs w:val="24"/>
              </w:rPr>
            </w:pPr>
            <w:r w:rsidRPr="00EB1C2A">
              <w:rPr>
                <w:rFonts w:ascii="Arial" w:hAnsi="Arial" w:cs="Arial"/>
                <w:sz w:val="24"/>
                <w:szCs w:val="24"/>
              </w:rPr>
              <w:t xml:space="preserve">Some drugs may require a </w:t>
            </w:r>
            <w:r w:rsidR="00E05E74">
              <w:rPr>
                <w:rFonts w:ascii="Arial" w:hAnsi="Arial" w:cs="Arial"/>
                <w:sz w:val="24"/>
                <w:szCs w:val="24"/>
              </w:rPr>
              <w:t>p</w:t>
            </w:r>
            <w:r w:rsidR="00E05E74" w:rsidRPr="00EB1C2A">
              <w:rPr>
                <w:rFonts w:ascii="Arial" w:hAnsi="Arial" w:cs="Arial"/>
                <w:sz w:val="24"/>
                <w:szCs w:val="24"/>
              </w:rPr>
              <w:t xml:space="preserve">rior </w:t>
            </w:r>
            <w:r w:rsidR="00E05E74">
              <w:rPr>
                <w:rFonts w:ascii="Arial" w:hAnsi="Arial" w:cs="Arial"/>
                <w:sz w:val="24"/>
                <w:szCs w:val="24"/>
              </w:rPr>
              <w:t>a</w:t>
            </w:r>
            <w:r w:rsidR="00E05E74" w:rsidRPr="00EB1C2A">
              <w:rPr>
                <w:rFonts w:ascii="Arial" w:hAnsi="Arial" w:cs="Arial"/>
                <w:sz w:val="24"/>
                <w:szCs w:val="24"/>
              </w:rPr>
              <w:t>uthorization</w:t>
            </w:r>
            <w:r w:rsidRPr="00EB1C2A">
              <w:rPr>
                <w:rFonts w:ascii="Arial" w:hAnsi="Arial" w:cs="Arial"/>
                <w:sz w:val="24"/>
                <w:szCs w:val="24"/>
              </w:rPr>
              <w:t xml:space="preserve">. Please contact RetireeFirst at </w:t>
            </w:r>
            <w:r w:rsidR="0043373A" w:rsidRPr="00BE43EF">
              <w:rPr>
                <w:rFonts w:ascii="Arial" w:hAnsi="Arial" w:cs="Arial"/>
                <w:b/>
                <w:bCs/>
                <w:color w:val="0070C0"/>
                <w:sz w:val="24"/>
                <w:szCs w:val="24"/>
              </w:rPr>
              <w:t>(513) 216-4367 (TTY 711) or toll free at (855) 430-7106 (TTY 711)</w:t>
            </w:r>
            <w:r w:rsidR="0043373A" w:rsidRPr="00BE43EF">
              <w:rPr>
                <w:rFonts w:ascii="Arial" w:hAnsi="Arial" w:cs="Arial"/>
                <w:color w:val="0070C0"/>
                <w:sz w:val="24"/>
                <w:szCs w:val="24"/>
              </w:rPr>
              <w:t xml:space="preserve"> </w:t>
            </w:r>
            <w:r w:rsidRPr="00EB1C2A">
              <w:rPr>
                <w:rFonts w:ascii="Arial" w:hAnsi="Arial" w:cs="Arial"/>
                <w:sz w:val="24"/>
                <w:szCs w:val="24"/>
              </w:rPr>
              <w:t xml:space="preserve">if you have questions or need assistance with </w:t>
            </w:r>
            <w:r w:rsidR="00E05E74">
              <w:rPr>
                <w:rFonts w:ascii="Arial" w:hAnsi="Arial" w:cs="Arial"/>
                <w:sz w:val="24"/>
                <w:szCs w:val="24"/>
              </w:rPr>
              <w:lastRenderedPageBreak/>
              <w:t>p</w:t>
            </w:r>
            <w:r w:rsidR="00E05E74" w:rsidRPr="00EB1C2A">
              <w:rPr>
                <w:rFonts w:ascii="Arial" w:hAnsi="Arial" w:cs="Arial"/>
                <w:sz w:val="24"/>
                <w:szCs w:val="24"/>
              </w:rPr>
              <w:t xml:space="preserve">rior </w:t>
            </w:r>
            <w:r w:rsidR="00E05E74">
              <w:rPr>
                <w:rFonts w:ascii="Arial" w:hAnsi="Arial" w:cs="Arial"/>
                <w:sz w:val="24"/>
                <w:szCs w:val="24"/>
              </w:rPr>
              <w:t>a</w:t>
            </w:r>
            <w:r w:rsidR="00E05E74" w:rsidRPr="00EB1C2A">
              <w:rPr>
                <w:rFonts w:ascii="Arial" w:hAnsi="Arial" w:cs="Arial"/>
                <w:sz w:val="24"/>
                <w:szCs w:val="24"/>
              </w:rPr>
              <w:t xml:space="preserve">uthorizations </w:t>
            </w:r>
            <w:r w:rsidRPr="00EB1C2A">
              <w:rPr>
                <w:rFonts w:ascii="Arial" w:hAnsi="Arial" w:cs="Arial"/>
                <w:sz w:val="24"/>
                <w:szCs w:val="24"/>
              </w:rPr>
              <w:t xml:space="preserve">as well as any other requirements such as </w:t>
            </w:r>
            <w:r w:rsidR="00E05E74">
              <w:rPr>
                <w:rFonts w:ascii="Arial" w:hAnsi="Arial" w:cs="Arial"/>
                <w:sz w:val="24"/>
                <w:szCs w:val="24"/>
              </w:rPr>
              <w:t>s</w:t>
            </w:r>
            <w:r w:rsidR="00E05E74" w:rsidRPr="00EB1C2A">
              <w:rPr>
                <w:rFonts w:ascii="Arial" w:hAnsi="Arial" w:cs="Arial"/>
                <w:sz w:val="24"/>
                <w:szCs w:val="24"/>
              </w:rPr>
              <w:t xml:space="preserve">tep </w:t>
            </w:r>
            <w:r w:rsidR="00E05E74">
              <w:rPr>
                <w:rFonts w:ascii="Arial" w:hAnsi="Arial" w:cs="Arial"/>
                <w:sz w:val="24"/>
                <w:szCs w:val="24"/>
              </w:rPr>
              <w:t>t</w:t>
            </w:r>
            <w:r w:rsidR="00E05E74" w:rsidRPr="00EB1C2A">
              <w:rPr>
                <w:rFonts w:ascii="Arial" w:hAnsi="Arial" w:cs="Arial"/>
                <w:sz w:val="24"/>
                <w:szCs w:val="24"/>
              </w:rPr>
              <w:t>herapy</w:t>
            </w:r>
            <w:r w:rsidRPr="00EB1C2A">
              <w:rPr>
                <w:rFonts w:ascii="Arial" w:hAnsi="Arial" w:cs="Arial"/>
                <w:sz w:val="24"/>
                <w:szCs w:val="24"/>
              </w:rPr>
              <w:t xml:space="preserve">, </w:t>
            </w:r>
            <w:r w:rsidR="00E05E74">
              <w:rPr>
                <w:rFonts w:ascii="Arial" w:hAnsi="Arial" w:cs="Arial"/>
                <w:sz w:val="24"/>
                <w:szCs w:val="24"/>
              </w:rPr>
              <w:t>q</w:t>
            </w:r>
            <w:r w:rsidR="00E05E74" w:rsidRPr="00EB1C2A">
              <w:rPr>
                <w:rFonts w:ascii="Arial" w:hAnsi="Arial" w:cs="Arial"/>
                <w:sz w:val="24"/>
                <w:szCs w:val="24"/>
              </w:rPr>
              <w:t xml:space="preserve">uantity </w:t>
            </w:r>
            <w:r w:rsidR="00E05E74">
              <w:rPr>
                <w:rFonts w:ascii="Arial" w:hAnsi="Arial" w:cs="Arial"/>
                <w:sz w:val="24"/>
                <w:szCs w:val="24"/>
              </w:rPr>
              <w:t>l</w:t>
            </w:r>
            <w:r w:rsidRPr="00EB1C2A">
              <w:rPr>
                <w:rFonts w:ascii="Arial" w:hAnsi="Arial" w:cs="Arial"/>
                <w:sz w:val="24"/>
                <w:szCs w:val="24"/>
              </w:rPr>
              <w:t xml:space="preserve">imit, or </w:t>
            </w:r>
            <w:r w:rsidR="00E05E74">
              <w:rPr>
                <w:rFonts w:ascii="Arial" w:hAnsi="Arial" w:cs="Arial"/>
                <w:sz w:val="24"/>
                <w:szCs w:val="24"/>
              </w:rPr>
              <w:t>f</w:t>
            </w:r>
            <w:r w:rsidR="00E05E74" w:rsidRPr="00EB1C2A">
              <w:rPr>
                <w:rFonts w:ascii="Arial" w:hAnsi="Arial" w:cs="Arial"/>
                <w:sz w:val="24"/>
                <w:szCs w:val="24"/>
              </w:rPr>
              <w:t xml:space="preserve">ormulary </w:t>
            </w:r>
            <w:r w:rsidR="00E05E74">
              <w:rPr>
                <w:rFonts w:ascii="Arial" w:hAnsi="Arial" w:cs="Arial"/>
                <w:sz w:val="24"/>
                <w:szCs w:val="24"/>
              </w:rPr>
              <w:t>e</w:t>
            </w:r>
            <w:r w:rsidR="00E05E74" w:rsidRPr="00EB1C2A">
              <w:rPr>
                <w:rFonts w:ascii="Arial" w:hAnsi="Arial" w:cs="Arial"/>
                <w:sz w:val="24"/>
                <w:szCs w:val="24"/>
              </w:rPr>
              <w:t>xceptions</w:t>
            </w:r>
            <w:r w:rsidRPr="00EB1C2A">
              <w:rPr>
                <w:rFonts w:ascii="Arial" w:hAnsi="Arial" w:cs="Arial"/>
                <w:sz w:val="24"/>
                <w:szCs w:val="24"/>
              </w:rPr>
              <w:t>.</w:t>
            </w:r>
          </w:p>
          <w:p w14:paraId="24468F28" w14:textId="77777777" w:rsidR="00A92438" w:rsidRPr="00EB1C2A" w:rsidRDefault="00A92438" w:rsidP="00A92438">
            <w:pPr>
              <w:pStyle w:val="ListParagraph"/>
              <w:rPr>
                <w:rFonts w:ascii="Arial" w:hAnsi="Arial" w:cs="Arial"/>
                <w:sz w:val="24"/>
                <w:szCs w:val="24"/>
              </w:rPr>
            </w:pPr>
          </w:p>
          <w:p w14:paraId="05DAD8D0" w14:textId="37BC4821" w:rsidR="001322A1" w:rsidRPr="00EB1C2A" w:rsidRDefault="001322A1" w:rsidP="00A92438">
            <w:pPr>
              <w:pStyle w:val="ListParagraph"/>
              <w:rPr>
                <w:rFonts w:ascii="Arial" w:hAnsi="Arial" w:cs="Arial"/>
                <w:sz w:val="24"/>
                <w:szCs w:val="24"/>
              </w:rPr>
            </w:pPr>
          </w:p>
          <w:p w14:paraId="4D27E60A" w14:textId="0EB0F57D" w:rsidR="001322A1" w:rsidRPr="00EB1C2A" w:rsidRDefault="001322A1" w:rsidP="00A92438">
            <w:pPr>
              <w:pStyle w:val="ListParagraph"/>
              <w:rPr>
                <w:rFonts w:ascii="Arial" w:hAnsi="Arial" w:cs="Arial"/>
                <w:sz w:val="24"/>
                <w:szCs w:val="24"/>
              </w:rPr>
            </w:pPr>
          </w:p>
          <w:p w14:paraId="35C66672" w14:textId="1754F96F" w:rsidR="001322A1" w:rsidRPr="00EB1C2A" w:rsidRDefault="001322A1" w:rsidP="00A92438">
            <w:pPr>
              <w:pStyle w:val="ListParagraph"/>
              <w:rPr>
                <w:rFonts w:ascii="Arial" w:hAnsi="Arial" w:cs="Arial"/>
                <w:sz w:val="24"/>
                <w:szCs w:val="24"/>
              </w:rPr>
            </w:pPr>
          </w:p>
          <w:p w14:paraId="31F1DEE2" w14:textId="77777777" w:rsidR="001322A1" w:rsidRPr="00EB1C2A" w:rsidRDefault="001322A1" w:rsidP="00A92438">
            <w:pPr>
              <w:pStyle w:val="ListParagraph"/>
              <w:rPr>
                <w:rFonts w:ascii="Arial" w:hAnsi="Arial" w:cs="Arial"/>
                <w:sz w:val="24"/>
                <w:szCs w:val="24"/>
              </w:rPr>
            </w:pPr>
          </w:p>
          <w:p w14:paraId="4BAB23BE" w14:textId="6A043015" w:rsidR="00F340CB" w:rsidRPr="00EB1C2A" w:rsidRDefault="00F340CB" w:rsidP="00722AFB">
            <w:pPr>
              <w:pStyle w:val="ListParagraph"/>
              <w:numPr>
                <w:ilvl w:val="0"/>
                <w:numId w:val="15"/>
              </w:numPr>
              <w:spacing w:after="160" w:line="259" w:lineRule="auto"/>
              <w:rPr>
                <w:rFonts w:ascii="Arial" w:hAnsi="Arial" w:cs="Arial"/>
                <w:b/>
                <w:bCs/>
                <w:sz w:val="24"/>
                <w:szCs w:val="24"/>
              </w:rPr>
            </w:pPr>
            <w:r w:rsidRPr="00EB1C2A">
              <w:rPr>
                <w:rFonts w:ascii="Arial" w:hAnsi="Arial" w:cs="Arial"/>
                <w:noProof/>
              </w:rPr>
              <mc:AlternateContent>
                <mc:Choice Requires="wps">
                  <w:drawing>
                    <wp:anchor distT="0" distB="0" distL="114300" distR="114300" simplePos="0" relativeHeight="251659263" behindDoc="0" locked="0" layoutInCell="1" allowOverlap="1" wp14:anchorId="57C0DBA4" wp14:editId="4D5DDA9E">
                      <wp:simplePos x="0" y="0"/>
                      <wp:positionH relativeFrom="page">
                        <wp:posOffset>-571500</wp:posOffset>
                      </wp:positionH>
                      <wp:positionV relativeFrom="paragraph">
                        <wp:posOffset>-786130</wp:posOffset>
                      </wp:positionV>
                      <wp:extent cx="8088630" cy="46101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8088630" cy="461010"/>
                              </a:xfrm>
                              <a:prstGeom prst="rect">
                                <a:avLst/>
                              </a:prstGeom>
                              <a:solidFill>
                                <a:schemeClr val="bg2">
                                  <a:alpha val="89804"/>
                                </a:schemeClr>
                              </a:solidFill>
                              <a:ln w="6350">
                                <a:noFill/>
                              </a:ln>
                            </wps:spPr>
                            <wps:txbx>
                              <w:txbxContent>
                                <w:p w14:paraId="29F8315D" w14:textId="21C7DE9B" w:rsidR="00802C4B" w:rsidRPr="000D370C" w:rsidRDefault="00F41EFC" w:rsidP="000D370C">
                                  <w:pPr>
                                    <w:pStyle w:val="Heading2"/>
                                    <w:ind w:left="720"/>
                                    <w:jc w:val="center"/>
                                    <w:rPr>
                                      <w:rFonts w:ascii="EB Garamond" w:eastAsia="Times New Roman" w:hAnsi="EB Garamond" w:cs="EB Garamond"/>
                                      <w:bCs/>
                                      <w:color w:val="000000" w:themeColor="text1"/>
                                      <w:sz w:val="36"/>
                                      <w:szCs w:val="36"/>
                                      <w:u w:val="none"/>
                                    </w:rPr>
                                  </w:pPr>
                                  <w:r>
                                    <w:rPr>
                                      <w:rFonts w:ascii="EB Garamond" w:eastAsia="Times New Roman" w:hAnsi="EB Garamond" w:cs="EB Garamond"/>
                                      <w:bCs/>
                                      <w:color w:val="000000" w:themeColor="text1"/>
                                      <w:sz w:val="36"/>
                                      <w:szCs w:val="36"/>
                                      <w:u w:val="none"/>
                                    </w:rPr>
                                    <w:t>PLAN</w:t>
                                  </w:r>
                                  <w:r w:rsidR="00802C4B" w:rsidRPr="000D370C">
                                    <w:rPr>
                                      <w:rFonts w:ascii="EB Garamond" w:eastAsia="Times New Roman" w:hAnsi="EB Garamond" w:cs="EB Garamond"/>
                                      <w:bCs/>
                                      <w:color w:val="000000" w:themeColor="text1"/>
                                      <w:sz w:val="36"/>
                                      <w:szCs w:val="36"/>
                                      <w:u w:val="none"/>
                                    </w:rPr>
                                    <w:t xml:space="preserve">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DBA4" id="Text Box 8" o:spid="_x0000_s1031" type="#_x0000_t202" style="position:absolute;left:0;text-align:left;margin-left:-45pt;margin-top:-61.9pt;width:636.9pt;height:36.3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" fillcolor="#e7e6e6 [3214]" stroked="f" strokeweight=".5pt">
                      <v:fill opacity="58853f"/>
                      <v:textbox>
                        <w:txbxContent>
                          <w:p w14:paraId="29F8315D" w14:textId="21C7DE9B" w:rsidR="00802C4B" w:rsidRPr="000D370C" w:rsidRDefault="00F41EFC" w:rsidP="000D370C">
                            <w:pPr>
                              <w:pStyle w:val="Heading2"/>
                              <w:ind w:left="720"/>
                              <w:jc w:val="center"/>
                              <w:rPr>
                                <w:rFonts w:ascii="EB Garamond" w:eastAsia="Times New Roman" w:hAnsi="EB Garamond" w:cs="EB Garamond"/>
                                <w:bCs/>
                                <w:color w:val="000000" w:themeColor="text1"/>
                                <w:sz w:val="36"/>
                                <w:szCs w:val="36"/>
                                <w:u w:val="none"/>
                              </w:rPr>
                            </w:pPr>
                            <w:r>
                              <w:rPr>
                                <w:rFonts w:ascii="EB Garamond" w:eastAsia="Times New Roman" w:hAnsi="EB Garamond" w:cs="EB Garamond"/>
                                <w:bCs/>
                                <w:color w:val="000000" w:themeColor="text1"/>
                                <w:sz w:val="36"/>
                                <w:szCs w:val="36"/>
                                <w:u w:val="none"/>
                              </w:rPr>
                              <w:t>PLAN</w:t>
                            </w:r>
                            <w:r w:rsidR="00802C4B" w:rsidRPr="000D370C">
                              <w:rPr>
                                <w:rFonts w:ascii="EB Garamond" w:eastAsia="Times New Roman" w:hAnsi="EB Garamond" w:cs="EB Garamond"/>
                                <w:bCs/>
                                <w:color w:val="000000" w:themeColor="text1"/>
                                <w:sz w:val="36"/>
                                <w:szCs w:val="36"/>
                                <w:u w:val="none"/>
                              </w:rPr>
                              <w:t xml:space="preserve"> QUESTIONS</w:t>
                            </w:r>
                          </w:p>
                        </w:txbxContent>
                      </v:textbox>
                      <w10:wrap anchorx="page"/>
                    </v:shape>
                  </w:pict>
                </mc:Fallback>
              </mc:AlternateContent>
            </w:r>
            <w:r w:rsidRPr="00EB1C2A">
              <w:rPr>
                <w:rFonts w:ascii="Arial" w:hAnsi="Arial" w:cs="Arial"/>
                <w:b/>
                <w:bCs/>
                <w:sz w:val="24"/>
                <w:szCs w:val="24"/>
              </w:rPr>
              <w:t xml:space="preserve">Can I stay on the current plan? </w:t>
            </w:r>
          </w:p>
          <w:p w14:paraId="7F86FBD9" w14:textId="3B16D39C" w:rsidR="00F340CB" w:rsidRPr="00EB1C2A" w:rsidRDefault="00F340CB" w:rsidP="00A92438">
            <w:pPr>
              <w:pStyle w:val="ListParagraph"/>
              <w:rPr>
                <w:rFonts w:ascii="Arial" w:hAnsi="Arial" w:cs="Arial"/>
                <w:sz w:val="24"/>
                <w:szCs w:val="24"/>
              </w:rPr>
            </w:pPr>
            <w:r w:rsidRPr="00EB1C2A">
              <w:rPr>
                <w:rFonts w:ascii="Arial" w:hAnsi="Arial" w:cs="Arial"/>
                <w:sz w:val="24"/>
                <w:szCs w:val="24"/>
              </w:rPr>
              <w:t xml:space="preserve">No, all Medicare eligible retirees and/or dependents must change over to this plan. Your current plan will no longer be available in </w:t>
            </w:r>
            <w:r w:rsidR="00446452" w:rsidRPr="00EB1C2A">
              <w:rPr>
                <w:rFonts w:ascii="Arial" w:hAnsi="Arial" w:cs="Arial"/>
                <w:sz w:val="24"/>
                <w:szCs w:val="24"/>
              </w:rPr>
              <w:t>2024</w:t>
            </w:r>
            <w:r w:rsidRPr="00EB1C2A">
              <w:rPr>
                <w:rFonts w:ascii="Arial" w:hAnsi="Arial" w:cs="Arial"/>
                <w:sz w:val="24"/>
                <w:szCs w:val="24"/>
              </w:rPr>
              <w:t>.</w:t>
            </w:r>
          </w:p>
          <w:p w14:paraId="77B55B68" w14:textId="77777777" w:rsidR="00F340CB" w:rsidRPr="00EB1C2A" w:rsidRDefault="00F340CB" w:rsidP="00A92438">
            <w:pPr>
              <w:pStyle w:val="ListParagraph"/>
              <w:rPr>
                <w:rFonts w:ascii="Arial" w:hAnsi="Arial" w:cs="Arial"/>
                <w:sz w:val="24"/>
                <w:szCs w:val="24"/>
              </w:rPr>
            </w:pPr>
          </w:p>
          <w:p w14:paraId="0071DFCF" w14:textId="1D33DF24" w:rsidR="00802C4B" w:rsidRPr="00EB1C2A" w:rsidRDefault="00802C4B" w:rsidP="00722AFB">
            <w:pPr>
              <w:pStyle w:val="ListParagraph"/>
              <w:numPr>
                <w:ilvl w:val="0"/>
                <w:numId w:val="15"/>
              </w:numPr>
              <w:spacing w:after="160" w:line="259" w:lineRule="auto"/>
              <w:rPr>
                <w:rFonts w:ascii="Arial" w:hAnsi="Arial" w:cs="Arial"/>
                <w:b/>
                <w:bCs/>
                <w:sz w:val="24"/>
                <w:szCs w:val="24"/>
              </w:rPr>
            </w:pPr>
            <w:r w:rsidRPr="00EB1C2A">
              <w:rPr>
                <w:rFonts w:ascii="Arial" w:hAnsi="Arial" w:cs="Arial"/>
                <w:b/>
                <w:bCs/>
                <w:sz w:val="24"/>
                <w:szCs w:val="24"/>
              </w:rPr>
              <w:t>Will I be automatically enrolled in the new Medicare Drug plan?</w:t>
            </w:r>
          </w:p>
          <w:p w14:paraId="2BEA852F" w14:textId="1DCDC746" w:rsidR="00F41EFC" w:rsidRPr="00FE47DC" w:rsidRDefault="00802C4B" w:rsidP="000C7E8D">
            <w:pPr>
              <w:pStyle w:val="ListParagraph"/>
              <w:rPr>
                <w:rFonts w:ascii="Arial" w:hAnsi="Arial" w:cs="Arial"/>
                <w:sz w:val="24"/>
                <w:szCs w:val="24"/>
              </w:rPr>
            </w:pPr>
            <w:r w:rsidRPr="00EB1C2A">
              <w:rPr>
                <w:rFonts w:ascii="Arial" w:hAnsi="Arial" w:cs="Arial"/>
                <w:sz w:val="24"/>
                <w:szCs w:val="24"/>
              </w:rPr>
              <w:t>Yes</w:t>
            </w:r>
            <w:r w:rsidR="00F445DC" w:rsidRPr="00EB1C2A">
              <w:rPr>
                <w:rFonts w:ascii="Arial" w:hAnsi="Arial" w:cs="Arial"/>
                <w:sz w:val="24"/>
                <w:szCs w:val="24"/>
              </w:rPr>
              <w:t>, a</w:t>
            </w:r>
            <w:r w:rsidRPr="00EB1C2A">
              <w:rPr>
                <w:rFonts w:ascii="Arial" w:hAnsi="Arial" w:cs="Arial"/>
                <w:sz w:val="24"/>
                <w:szCs w:val="24"/>
              </w:rPr>
              <w:t>ll Medicare eligible retirees and/or dependents will be enrolled into this plan.</w:t>
            </w:r>
            <w:r w:rsidR="00E05E74">
              <w:rPr>
                <w:rFonts w:ascii="Arial" w:hAnsi="Arial" w:cs="Arial"/>
                <w:sz w:val="24"/>
                <w:szCs w:val="24"/>
              </w:rPr>
              <w:t xml:space="preserve"> You do not need to do anything</w:t>
            </w:r>
            <w:r w:rsidR="00E05E74" w:rsidRPr="0049250C">
              <w:rPr>
                <w:rFonts w:ascii="Arial" w:hAnsi="Arial" w:cs="Arial"/>
                <w:sz w:val="24"/>
                <w:szCs w:val="24"/>
              </w:rPr>
              <w:t>.</w:t>
            </w:r>
          </w:p>
          <w:p w14:paraId="431AACD8" w14:textId="77777777" w:rsidR="00F41EFC" w:rsidRPr="00EB1C2A" w:rsidRDefault="00F41EFC" w:rsidP="00A92438">
            <w:pPr>
              <w:pStyle w:val="ListParagraph"/>
              <w:rPr>
                <w:rFonts w:ascii="Arial" w:hAnsi="Arial" w:cs="Arial"/>
                <w:sz w:val="24"/>
                <w:szCs w:val="24"/>
              </w:rPr>
            </w:pPr>
          </w:p>
          <w:p w14:paraId="2CD68B02" w14:textId="6FAAA513" w:rsidR="00802C4B" w:rsidRPr="00EB1C2A" w:rsidRDefault="00802C4B" w:rsidP="00722AFB">
            <w:pPr>
              <w:pStyle w:val="ListParagraph"/>
              <w:numPr>
                <w:ilvl w:val="0"/>
                <w:numId w:val="15"/>
              </w:numPr>
              <w:spacing w:after="160" w:line="259" w:lineRule="auto"/>
              <w:rPr>
                <w:rFonts w:ascii="Arial" w:hAnsi="Arial" w:cs="Arial"/>
                <w:b/>
                <w:bCs/>
                <w:sz w:val="24"/>
                <w:szCs w:val="24"/>
              </w:rPr>
            </w:pPr>
            <w:r w:rsidRPr="00EB1C2A">
              <w:rPr>
                <w:rFonts w:ascii="Arial" w:hAnsi="Arial" w:cs="Arial"/>
                <w:b/>
                <w:bCs/>
                <w:sz w:val="24"/>
                <w:szCs w:val="24"/>
              </w:rPr>
              <w:t xml:space="preserve">Are there any plan changes? </w:t>
            </w:r>
          </w:p>
          <w:p w14:paraId="3D9FA6EA" w14:textId="135C0502" w:rsidR="00802C4B" w:rsidRPr="00EB1C2A" w:rsidRDefault="00665889" w:rsidP="00A92438">
            <w:pPr>
              <w:pStyle w:val="ListParagraph"/>
              <w:rPr>
                <w:rFonts w:ascii="Arial" w:hAnsi="Arial" w:cs="Arial"/>
                <w:sz w:val="24"/>
                <w:szCs w:val="24"/>
              </w:rPr>
            </w:pPr>
            <w:r w:rsidRPr="00EB1C2A">
              <w:rPr>
                <w:rFonts w:ascii="Arial" w:hAnsi="Arial" w:cs="Arial"/>
                <w:sz w:val="24"/>
                <w:szCs w:val="24"/>
              </w:rPr>
              <w:t>Plumbers, Pipefitters &amp; Mechanical Equipment Service Local Union No. 392</w:t>
            </w:r>
            <w:r w:rsidR="00802C4B" w:rsidRPr="00EB1C2A">
              <w:rPr>
                <w:rFonts w:ascii="Arial" w:hAnsi="Arial" w:cs="Arial"/>
                <w:sz w:val="24"/>
                <w:szCs w:val="24"/>
              </w:rPr>
              <w:t xml:space="preserve"> did their best to match the plan design to your current plan design and mitigate any disruption. </w:t>
            </w:r>
          </w:p>
          <w:p w14:paraId="1AB47FC1" w14:textId="77777777" w:rsidR="00F340CB" w:rsidRPr="00EB1C2A" w:rsidRDefault="00F340CB" w:rsidP="00A92438">
            <w:pPr>
              <w:pStyle w:val="ListParagraph"/>
              <w:rPr>
                <w:rFonts w:ascii="Arial" w:hAnsi="Arial" w:cs="Arial"/>
                <w:sz w:val="24"/>
                <w:szCs w:val="24"/>
              </w:rPr>
            </w:pPr>
          </w:p>
          <w:p w14:paraId="4488F447" w14:textId="42535600" w:rsidR="00F41EFC" w:rsidRPr="00EB1C2A" w:rsidRDefault="00F41EFC" w:rsidP="00722AFB">
            <w:pPr>
              <w:pStyle w:val="ListParagraph"/>
              <w:numPr>
                <w:ilvl w:val="0"/>
                <w:numId w:val="15"/>
              </w:numPr>
              <w:spacing w:after="160" w:line="259" w:lineRule="auto"/>
              <w:rPr>
                <w:rFonts w:ascii="Arial" w:hAnsi="Arial" w:cs="Arial"/>
                <w:b/>
                <w:bCs/>
                <w:sz w:val="24"/>
                <w:szCs w:val="24"/>
              </w:rPr>
            </w:pPr>
            <w:r w:rsidRPr="00EB1C2A">
              <w:rPr>
                <w:rFonts w:ascii="Arial" w:hAnsi="Arial" w:cs="Arial"/>
                <w:b/>
                <w:bCs/>
                <w:sz w:val="24"/>
                <w:szCs w:val="24"/>
              </w:rPr>
              <w:t>When will I receive my card/ Welcome Kit?</w:t>
            </w:r>
          </w:p>
          <w:p w14:paraId="0941E44B" w14:textId="565DA0A7" w:rsidR="00F41EFC" w:rsidRPr="00EB1C2A" w:rsidRDefault="00F41EFC" w:rsidP="00A92438">
            <w:pPr>
              <w:pStyle w:val="ListParagraph"/>
              <w:rPr>
                <w:rFonts w:ascii="Arial" w:hAnsi="Arial" w:cs="Arial"/>
                <w:sz w:val="24"/>
                <w:szCs w:val="24"/>
              </w:rPr>
            </w:pPr>
            <w:r w:rsidRPr="00EB1C2A">
              <w:rPr>
                <w:rFonts w:ascii="Arial" w:hAnsi="Arial" w:cs="Arial"/>
                <w:sz w:val="24"/>
                <w:szCs w:val="24"/>
              </w:rPr>
              <w:t xml:space="preserve">Cards and Welcome Kits should </w:t>
            </w:r>
            <w:r w:rsidR="000A2ADB">
              <w:rPr>
                <w:rFonts w:ascii="Arial" w:hAnsi="Arial" w:cs="Arial"/>
                <w:sz w:val="24"/>
                <w:szCs w:val="24"/>
              </w:rPr>
              <w:t xml:space="preserve">arrive in </w:t>
            </w:r>
            <w:r w:rsidR="00665889" w:rsidRPr="00EB1C2A">
              <w:rPr>
                <w:rFonts w:ascii="Arial" w:hAnsi="Arial" w:cs="Arial"/>
                <w:sz w:val="24"/>
                <w:szCs w:val="24"/>
              </w:rPr>
              <w:t>December</w:t>
            </w:r>
            <w:r w:rsidRPr="00EB1C2A">
              <w:rPr>
                <w:rFonts w:ascii="Arial" w:hAnsi="Arial" w:cs="Arial"/>
                <w:sz w:val="24"/>
                <w:szCs w:val="24"/>
              </w:rPr>
              <w:t xml:space="preserve">. Retirees and </w:t>
            </w:r>
            <w:r w:rsidR="00E05E74" w:rsidRPr="00EB1C2A">
              <w:rPr>
                <w:rFonts w:ascii="Arial" w:hAnsi="Arial" w:cs="Arial"/>
                <w:sz w:val="24"/>
                <w:szCs w:val="24"/>
              </w:rPr>
              <w:t>Medicare</w:t>
            </w:r>
            <w:r w:rsidR="00E05E74">
              <w:rPr>
                <w:rFonts w:ascii="Arial" w:hAnsi="Arial" w:cs="Arial"/>
                <w:sz w:val="24"/>
                <w:szCs w:val="24"/>
              </w:rPr>
              <w:t>-</w:t>
            </w:r>
            <w:r w:rsidRPr="00EB1C2A">
              <w:rPr>
                <w:rFonts w:ascii="Arial" w:hAnsi="Arial" w:cs="Arial"/>
                <w:sz w:val="24"/>
                <w:szCs w:val="24"/>
              </w:rPr>
              <w:t>eligible dependents will each receive their own card. Please note that each enrollee may not receive their plan information on the same day; this is normal.</w:t>
            </w:r>
          </w:p>
          <w:p w14:paraId="3C22667C" w14:textId="77777777" w:rsidR="0009397B" w:rsidRPr="00EB1C2A" w:rsidRDefault="0009397B" w:rsidP="00A92438">
            <w:pPr>
              <w:pStyle w:val="ListParagraph"/>
              <w:rPr>
                <w:rFonts w:ascii="Arial" w:hAnsi="Arial" w:cs="Arial"/>
                <w:sz w:val="24"/>
                <w:szCs w:val="24"/>
              </w:rPr>
            </w:pPr>
          </w:p>
          <w:p w14:paraId="735E2D65" w14:textId="77777777" w:rsidR="00F41EFC" w:rsidRPr="00EB1C2A" w:rsidRDefault="00F41EFC" w:rsidP="00722AFB">
            <w:pPr>
              <w:pStyle w:val="ListParagraph"/>
              <w:numPr>
                <w:ilvl w:val="0"/>
                <w:numId w:val="15"/>
              </w:numPr>
              <w:spacing w:after="160" w:line="259" w:lineRule="auto"/>
              <w:rPr>
                <w:rFonts w:ascii="Arial" w:hAnsi="Arial" w:cs="Arial"/>
                <w:b/>
                <w:bCs/>
                <w:sz w:val="24"/>
                <w:szCs w:val="24"/>
              </w:rPr>
            </w:pPr>
            <w:r w:rsidRPr="00EB1C2A">
              <w:rPr>
                <w:rFonts w:ascii="Arial" w:hAnsi="Arial" w:cs="Arial"/>
                <w:b/>
                <w:bCs/>
                <w:sz w:val="24"/>
                <w:szCs w:val="24"/>
              </w:rPr>
              <w:t>Can I leave the plan and come back?</w:t>
            </w:r>
          </w:p>
          <w:p w14:paraId="7F005E38" w14:textId="7B702598" w:rsidR="00F41EFC" w:rsidRPr="00EB1C2A" w:rsidRDefault="00F41EFC" w:rsidP="00A92438">
            <w:pPr>
              <w:pStyle w:val="ListParagraph"/>
              <w:rPr>
                <w:rFonts w:ascii="Arial" w:hAnsi="Arial" w:cs="Arial"/>
                <w:sz w:val="24"/>
                <w:szCs w:val="24"/>
              </w:rPr>
            </w:pPr>
            <w:r w:rsidRPr="00EB1C2A">
              <w:rPr>
                <w:rFonts w:ascii="Arial" w:hAnsi="Arial" w:cs="Arial"/>
                <w:sz w:val="24"/>
                <w:szCs w:val="24"/>
              </w:rPr>
              <w:t>No</w:t>
            </w:r>
            <w:r w:rsidR="006E315B" w:rsidRPr="00EB1C2A">
              <w:rPr>
                <w:rFonts w:ascii="Arial" w:hAnsi="Arial" w:cs="Arial"/>
                <w:sz w:val="24"/>
                <w:szCs w:val="24"/>
              </w:rPr>
              <w:t>, except for a qualifying life event</w:t>
            </w:r>
            <w:r w:rsidRPr="00EB1C2A">
              <w:rPr>
                <w:rFonts w:ascii="Arial" w:hAnsi="Arial" w:cs="Arial"/>
                <w:sz w:val="24"/>
                <w:szCs w:val="24"/>
              </w:rPr>
              <w:t xml:space="preserve">. </w:t>
            </w:r>
          </w:p>
          <w:p w14:paraId="077F13E4" w14:textId="77777777" w:rsidR="00F41EFC" w:rsidRPr="00EB1C2A" w:rsidRDefault="00F41EFC" w:rsidP="00A92438">
            <w:pPr>
              <w:pStyle w:val="ListParagraph"/>
              <w:rPr>
                <w:rFonts w:ascii="Arial" w:hAnsi="Arial" w:cs="Arial"/>
                <w:sz w:val="24"/>
                <w:szCs w:val="24"/>
                <w:highlight w:val="yellow"/>
              </w:rPr>
            </w:pPr>
          </w:p>
          <w:p w14:paraId="4C2B8527" w14:textId="77777777" w:rsidR="00F41EFC" w:rsidRPr="00EB1C2A" w:rsidRDefault="00F41EFC" w:rsidP="00722AFB">
            <w:pPr>
              <w:pStyle w:val="ListParagraph"/>
              <w:numPr>
                <w:ilvl w:val="0"/>
                <w:numId w:val="15"/>
              </w:numPr>
              <w:spacing w:after="160" w:line="259" w:lineRule="auto"/>
              <w:rPr>
                <w:rFonts w:ascii="Arial" w:hAnsi="Arial" w:cs="Arial"/>
                <w:b/>
                <w:bCs/>
                <w:sz w:val="24"/>
                <w:szCs w:val="24"/>
              </w:rPr>
            </w:pPr>
            <w:r w:rsidRPr="00EB1C2A">
              <w:rPr>
                <w:rFonts w:ascii="Arial" w:hAnsi="Arial" w:cs="Arial"/>
                <w:b/>
                <w:bCs/>
                <w:sz w:val="24"/>
                <w:szCs w:val="24"/>
              </w:rPr>
              <w:t>If I leave the plan, will it affect any of my other benefits?</w:t>
            </w:r>
          </w:p>
          <w:p w14:paraId="164C8CD9" w14:textId="7D48BDB1" w:rsidR="006E315B" w:rsidRPr="00A92438" w:rsidRDefault="00F41EFC" w:rsidP="00A92438">
            <w:pPr>
              <w:pStyle w:val="ListParagraph"/>
              <w:rPr>
                <w:rFonts w:ascii="Arial" w:hAnsi="Arial" w:cs="Arial"/>
                <w:sz w:val="24"/>
                <w:szCs w:val="24"/>
              </w:rPr>
            </w:pPr>
            <w:r w:rsidRPr="00EB1C2A">
              <w:rPr>
                <w:rFonts w:ascii="Arial" w:hAnsi="Arial" w:cs="Arial"/>
                <w:sz w:val="24"/>
                <w:szCs w:val="24"/>
              </w:rPr>
              <w:t xml:space="preserve">Yes, it may. </w:t>
            </w:r>
          </w:p>
          <w:p w14:paraId="29129A78" w14:textId="77777777" w:rsidR="006E315B" w:rsidRPr="00EB1C2A" w:rsidRDefault="006E315B" w:rsidP="00A92438">
            <w:pPr>
              <w:pStyle w:val="ListParagraph"/>
              <w:rPr>
                <w:rFonts w:ascii="Arial" w:hAnsi="Arial" w:cs="Arial"/>
                <w:sz w:val="24"/>
                <w:szCs w:val="24"/>
                <w:highlight w:val="yellow"/>
              </w:rPr>
            </w:pPr>
          </w:p>
          <w:p w14:paraId="7C7E04EE" w14:textId="6777595E" w:rsidR="00722AFB" w:rsidRPr="00EB1C2A" w:rsidRDefault="00722AFB" w:rsidP="00722AFB">
            <w:pPr>
              <w:pStyle w:val="ListParagraph"/>
              <w:numPr>
                <w:ilvl w:val="0"/>
                <w:numId w:val="15"/>
              </w:numPr>
              <w:spacing w:after="160" w:line="259" w:lineRule="auto"/>
              <w:rPr>
                <w:rFonts w:ascii="Arial" w:hAnsi="Arial" w:cs="Arial"/>
                <w:b/>
                <w:bCs/>
                <w:sz w:val="24"/>
                <w:szCs w:val="24"/>
              </w:rPr>
            </w:pPr>
            <w:r>
              <w:rPr>
                <w:rFonts w:ascii="Arial" w:hAnsi="Arial" w:cs="Arial"/>
                <w:b/>
                <w:bCs/>
                <w:sz w:val="24"/>
                <w:szCs w:val="24"/>
              </w:rPr>
              <w:t>Who do I contact if I have questions about paying for the cost of the plan coverage</w:t>
            </w:r>
            <w:r w:rsidR="00F41EFC" w:rsidRPr="00EB1C2A">
              <w:rPr>
                <w:rFonts w:ascii="Arial" w:hAnsi="Arial" w:cs="Arial"/>
                <w:b/>
                <w:bCs/>
                <w:sz w:val="24"/>
                <w:szCs w:val="24"/>
              </w:rPr>
              <w:t>?</w:t>
            </w:r>
          </w:p>
          <w:p w14:paraId="5E6336DC" w14:textId="77777777" w:rsidR="00722AFB" w:rsidRPr="00FE47DC" w:rsidRDefault="00722AFB" w:rsidP="00FE47DC">
            <w:pPr>
              <w:pStyle w:val="ListParagraph"/>
              <w:spacing w:after="160" w:line="259" w:lineRule="auto"/>
              <w:rPr>
                <w:rFonts w:ascii="Arial" w:hAnsi="Arial" w:cs="Arial"/>
                <w:sz w:val="24"/>
                <w:szCs w:val="24"/>
              </w:rPr>
            </w:pPr>
            <w:r w:rsidRPr="00FE47DC">
              <w:rPr>
                <w:rFonts w:ascii="Arial" w:hAnsi="Arial" w:cs="Arial"/>
                <w:sz w:val="24"/>
                <w:szCs w:val="24"/>
              </w:rPr>
              <w:t xml:space="preserve">You can contact the Fund Office at </w:t>
            </w:r>
            <w:r w:rsidRPr="00FE47DC">
              <w:rPr>
                <w:rFonts w:ascii="Arial" w:hAnsi="Arial" w:cs="Arial"/>
                <w:b/>
                <w:bCs/>
                <w:sz w:val="24"/>
                <w:szCs w:val="24"/>
              </w:rPr>
              <w:t>513-241-0444 (extension 1)</w:t>
            </w:r>
            <w:r w:rsidRPr="00FE47DC">
              <w:rPr>
                <w:rFonts w:ascii="Arial" w:hAnsi="Arial" w:cs="Arial"/>
                <w:sz w:val="24"/>
                <w:szCs w:val="24"/>
              </w:rPr>
              <w:t xml:space="preserve"> with any billing questions.</w:t>
            </w:r>
          </w:p>
          <w:p w14:paraId="0D35149F" w14:textId="77777777" w:rsidR="0043373A" w:rsidRDefault="0043373A" w:rsidP="0043373A">
            <w:pPr>
              <w:pStyle w:val="ListParagraph"/>
              <w:spacing w:after="160" w:line="259" w:lineRule="auto"/>
              <w:rPr>
                <w:rFonts w:ascii="Arial" w:hAnsi="Arial" w:cs="Arial"/>
                <w:b/>
                <w:bCs/>
                <w:sz w:val="24"/>
                <w:szCs w:val="24"/>
              </w:rPr>
            </w:pPr>
          </w:p>
          <w:p w14:paraId="1995DA45" w14:textId="6E0692A7" w:rsidR="00F340CB" w:rsidRPr="00EB1C2A" w:rsidRDefault="00F340CB" w:rsidP="00722AFB">
            <w:pPr>
              <w:pStyle w:val="ListParagraph"/>
              <w:numPr>
                <w:ilvl w:val="0"/>
                <w:numId w:val="15"/>
              </w:numPr>
              <w:spacing w:after="160" w:line="259" w:lineRule="auto"/>
              <w:rPr>
                <w:rFonts w:ascii="Arial" w:hAnsi="Arial" w:cs="Arial"/>
                <w:b/>
                <w:bCs/>
                <w:sz w:val="24"/>
                <w:szCs w:val="24"/>
              </w:rPr>
            </w:pPr>
            <w:r w:rsidRPr="00EB1C2A">
              <w:rPr>
                <w:rFonts w:ascii="Arial" w:hAnsi="Arial" w:cs="Arial"/>
                <w:b/>
                <w:bCs/>
                <w:sz w:val="24"/>
                <w:szCs w:val="24"/>
              </w:rPr>
              <w:t xml:space="preserve">What is this opt-out? </w:t>
            </w:r>
          </w:p>
          <w:p w14:paraId="054D8CDA" w14:textId="77777777" w:rsidR="0043373A" w:rsidRDefault="00722AFB" w:rsidP="00FE47DC">
            <w:pPr>
              <w:pStyle w:val="ListParagraph"/>
              <w:spacing w:after="160" w:line="259" w:lineRule="auto"/>
              <w:rPr>
                <w:rFonts w:ascii="Arial" w:hAnsi="Arial" w:cs="Arial"/>
                <w:b/>
                <w:bCs/>
                <w:sz w:val="24"/>
                <w:szCs w:val="24"/>
              </w:rPr>
            </w:pPr>
            <w:r w:rsidRPr="008310AC">
              <w:rPr>
                <w:rFonts w:ascii="Arial" w:hAnsi="Arial" w:cs="Arial"/>
                <w:sz w:val="24"/>
                <w:szCs w:val="24"/>
              </w:rPr>
              <w:t xml:space="preserve">While we don’t expect that you’ll opt out, we are required by law to give you the choice of opting out of the new Anthem plan. If you opt out, you </w:t>
            </w:r>
            <w:r w:rsidRPr="008310AC">
              <w:rPr>
                <w:rFonts w:ascii="Arial" w:hAnsi="Arial" w:cs="Arial"/>
                <w:b/>
                <w:bCs/>
                <w:sz w:val="24"/>
                <w:szCs w:val="24"/>
                <w:u w:val="single"/>
              </w:rPr>
              <w:t>will not</w:t>
            </w:r>
            <w:r w:rsidRPr="008310AC">
              <w:rPr>
                <w:rFonts w:ascii="Arial" w:hAnsi="Arial" w:cs="Arial"/>
                <w:sz w:val="24"/>
                <w:szCs w:val="24"/>
              </w:rPr>
              <w:t xml:space="preserve"> have medical and/or prescription drug coverage through Plumbers, Pipefitters &amp; Mechanical Equipment Service Local Union No. 392 Health and Welfare Fund. If you want to opt out, please call RetireeFirst at</w:t>
            </w:r>
            <w:r w:rsidRPr="008310AC">
              <w:rPr>
                <w:rFonts w:ascii="Arial" w:hAnsi="Arial" w:cs="Arial"/>
                <w:b/>
                <w:bCs/>
                <w:sz w:val="24"/>
                <w:szCs w:val="24"/>
              </w:rPr>
              <w:t xml:space="preserve"> </w:t>
            </w:r>
            <w:r w:rsidR="0043373A" w:rsidRPr="00BE43EF">
              <w:rPr>
                <w:rFonts w:ascii="Arial" w:hAnsi="Arial" w:cs="Arial"/>
                <w:b/>
                <w:bCs/>
                <w:color w:val="0070C0"/>
                <w:sz w:val="24"/>
                <w:szCs w:val="24"/>
              </w:rPr>
              <w:t>(513) 216-4367 (TTY 711) or toll free at (855) 430-7106 (TTY 711)</w:t>
            </w:r>
            <w:r w:rsidRPr="008310AC">
              <w:rPr>
                <w:rFonts w:ascii="Arial" w:hAnsi="Arial" w:cs="Arial"/>
                <w:b/>
                <w:bCs/>
                <w:sz w:val="24"/>
                <w:szCs w:val="24"/>
              </w:rPr>
              <w:t>.</w:t>
            </w:r>
          </w:p>
          <w:p w14:paraId="15B4831D" w14:textId="6919292D" w:rsidR="00722AFB" w:rsidRPr="008310AC" w:rsidRDefault="00722AFB" w:rsidP="00FE47DC">
            <w:pPr>
              <w:pStyle w:val="ListParagraph"/>
              <w:spacing w:after="160" w:line="259" w:lineRule="auto"/>
              <w:rPr>
                <w:rFonts w:ascii="Arial" w:hAnsi="Arial" w:cs="Arial"/>
                <w:sz w:val="24"/>
                <w:szCs w:val="24"/>
              </w:rPr>
            </w:pPr>
            <w:r w:rsidRPr="008310AC">
              <w:rPr>
                <w:rFonts w:ascii="Arial" w:hAnsi="Arial" w:cs="Arial"/>
                <w:sz w:val="24"/>
                <w:szCs w:val="24"/>
              </w:rPr>
              <w:t xml:space="preserve"> </w:t>
            </w:r>
          </w:p>
          <w:p w14:paraId="1D17D07C" w14:textId="77777777" w:rsidR="0009397B" w:rsidRPr="00EB1C2A" w:rsidRDefault="0009397B" w:rsidP="00A92438">
            <w:pPr>
              <w:pStyle w:val="ListParagraph"/>
              <w:rPr>
                <w:rFonts w:ascii="Arial" w:hAnsi="Arial" w:cs="Arial"/>
                <w:sz w:val="24"/>
                <w:szCs w:val="24"/>
              </w:rPr>
            </w:pPr>
          </w:p>
          <w:p w14:paraId="0EC26BF5" w14:textId="77777777" w:rsidR="0009397B" w:rsidRPr="00EB1C2A" w:rsidRDefault="0009397B" w:rsidP="00722AFB">
            <w:pPr>
              <w:pStyle w:val="ListParagraph"/>
              <w:numPr>
                <w:ilvl w:val="0"/>
                <w:numId w:val="15"/>
              </w:numPr>
              <w:spacing w:after="160" w:line="259" w:lineRule="auto"/>
              <w:rPr>
                <w:rFonts w:ascii="Arial" w:hAnsi="Arial" w:cs="Arial"/>
                <w:b/>
                <w:bCs/>
                <w:sz w:val="24"/>
                <w:szCs w:val="24"/>
              </w:rPr>
            </w:pPr>
            <w:r w:rsidRPr="00EB1C2A">
              <w:rPr>
                <w:rFonts w:ascii="Arial" w:hAnsi="Arial" w:cs="Arial"/>
                <w:b/>
                <w:bCs/>
                <w:sz w:val="24"/>
                <w:szCs w:val="24"/>
              </w:rPr>
              <w:lastRenderedPageBreak/>
              <w:t>What do I do if I lose my card?</w:t>
            </w:r>
          </w:p>
          <w:p w14:paraId="53B43F5D" w14:textId="1364BAB7" w:rsidR="0009397B" w:rsidRPr="00EB1C2A" w:rsidRDefault="0009397B" w:rsidP="00A92438">
            <w:pPr>
              <w:pStyle w:val="ListParagraph"/>
              <w:rPr>
                <w:rFonts w:ascii="Arial" w:hAnsi="Arial" w:cs="Arial"/>
                <w:sz w:val="24"/>
                <w:szCs w:val="24"/>
              </w:rPr>
            </w:pPr>
            <w:r w:rsidRPr="00EB1C2A">
              <w:rPr>
                <w:rFonts w:ascii="Arial" w:hAnsi="Arial" w:cs="Arial"/>
                <w:sz w:val="24"/>
                <w:szCs w:val="24"/>
              </w:rPr>
              <w:t xml:space="preserve">Please call RetireeFirst at </w:t>
            </w:r>
            <w:r w:rsidR="0043373A" w:rsidRPr="00BE43EF">
              <w:rPr>
                <w:rFonts w:ascii="Arial" w:hAnsi="Arial" w:cs="Arial"/>
                <w:b/>
                <w:bCs/>
                <w:color w:val="0070C0"/>
                <w:sz w:val="24"/>
                <w:szCs w:val="24"/>
              </w:rPr>
              <w:t>(513) 216-4367 (TTY 711) or toll free at (855) 430-7106 (TTY 711)</w:t>
            </w:r>
            <w:r w:rsidR="0043373A" w:rsidRPr="00BE43EF">
              <w:rPr>
                <w:rFonts w:ascii="Arial" w:hAnsi="Arial" w:cs="Arial"/>
                <w:color w:val="0070C0"/>
                <w:sz w:val="24"/>
                <w:szCs w:val="24"/>
              </w:rPr>
              <w:t xml:space="preserve"> </w:t>
            </w:r>
            <w:r w:rsidRPr="00EB1C2A">
              <w:rPr>
                <w:rFonts w:ascii="Arial" w:hAnsi="Arial" w:cs="Arial"/>
                <w:sz w:val="24"/>
                <w:szCs w:val="24"/>
              </w:rPr>
              <w:t>and we will obtain a new one on your behalf, mail you a temporary card, and call your pharmacy if needed.</w:t>
            </w:r>
          </w:p>
          <w:p w14:paraId="3B453636" w14:textId="77777777" w:rsidR="0009397B" w:rsidRPr="00EB1C2A" w:rsidRDefault="0009397B" w:rsidP="00A92438">
            <w:pPr>
              <w:pStyle w:val="ListParagraph"/>
              <w:rPr>
                <w:rFonts w:ascii="Arial" w:hAnsi="Arial" w:cs="Arial"/>
                <w:sz w:val="24"/>
                <w:szCs w:val="24"/>
              </w:rPr>
            </w:pPr>
          </w:p>
          <w:p w14:paraId="322E7CA2" w14:textId="77777777" w:rsidR="00F41EFC" w:rsidRPr="00EB1C2A" w:rsidRDefault="00F41EFC" w:rsidP="00722AFB">
            <w:pPr>
              <w:pStyle w:val="ListParagraph"/>
              <w:numPr>
                <w:ilvl w:val="0"/>
                <w:numId w:val="15"/>
              </w:numPr>
              <w:spacing w:after="160" w:line="259" w:lineRule="auto"/>
              <w:rPr>
                <w:rFonts w:ascii="Arial" w:hAnsi="Arial" w:cs="Arial"/>
                <w:b/>
                <w:bCs/>
                <w:sz w:val="24"/>
                <w:szCs w:val="24"/>
              </w:rPr>
            </w:pPr>
            <w:r w:rsidRPr="00EB1C2A">
              <w:rPr>
                <w:rFonts w:ascii="Arial" w:hAnsi="Arial" w:cs="Arial"/>
                <w:b/>
                <w:bCs/>
                <w:sz w:val="24"/>
                <w:szCs w:val="24"/>
              </w:rPr>
              <w:t>Who do I call if I need assistance with the plan?</w:t>
            </w:r>
          </w:p>
          <w:p w14:paraId="157EC7E3" w14:textId="70A8236C" w:rsidR="00802C4B" w:rsidRPr="00EB1C2A" w:rsidRDefault="00F41EFC" w:rsidP="00A92438">
            <w:pPr>
              <w:pStyle w:val="ListParagraph"/>
              <w:rPr>
                <w:rFonts w:ascii="Arial" w:hAnsi="Arial" w:cs="Arial"/>
                <w:sz w:val="24"/>
                <w:szCs w:val="24"/>
              </w:rPr>
            </w:pPr>
            <w:r w:rsidRPr="00EB1C2A">
              <w:rPr>
                <w:rFonts w:ascii="Arial" w:hAnsi="Arial" w:cs="Arial"/>
                <w:sz w:val="24"/>
                <w:szCs w:val="24"/>
              </w:rPr>
              <w:t xml:space="preserve">Please call RetireeFirst at </w:t>
            </w:r>
            <w:r w:rsidR="0043373A" w:rsidRPr="00BE43EF">
              <w:rPr>
                <w:rFonts w:ascii="Arial" w:hAnsi="Arial" w:cs="Arial"/>
                <w:b/>
                <w:bCs/>
                <w:color w:val="0070C0"/>
                <w:sz w:val="24"/>
                <w:szCs w:val="24"/>
              </w:rPr>
              <w:t>(513) 216-4367 (TTY 711) or toll free at (855) 430-7106 (TTY 711)</w:t>
            </w:r>
            <w:r w:rsidR="0043373A" w:rsidRPr="00BE43EF">
              <w:rPr>
                <w:rFonts w:ascii="Arial" w:hAnsi="Arial" w:cs="Arial"/>
                <w:color w:val="0070C0"/>
                <w:sz w:val="24"/>
                <w:szCs w:val="24"/>
              </w:rPr>
              <w:t xml:space="preserve"> </w:t>
            </w:r>
            <w:r w:rsidRPr="00EB1C2A">
              <w:rPr>
                <w:rFonts w:ascii="Arial" w:hAnsi="Arial" w:cs="Arial"/>
                <w:sz w:val="24"/>
                <w:szCs w:val="24"/>
              </w:rPr>
              <w:t xml:space="preserve">to reach your </w:t>
            </w:r>
            <w:r w:rsidR="00722AFB">
              <w:rPr>
                <w:rFonts w:ascii="Arial" w:hAnsi="Arial" w:cs="Arial"/>
                <w:sz w:val="24"/>
                <w:szCs w:val="24"/>
              </w:rPr>
              <w:t>d</w:t>
            </w:r>
            <w:r w:rsidR="00722AFB" w:rsidRPr="00EB1C2A">
              <w:rPr>
                <w:rFonts w:ascii="Arial" w:hAnsi="Arial" w:cs="Arial"/>
                <w:sz w:val="24"/>
                <w:szCs w:val="24"/>
              </w:rPr>
              <w:t xml:space="preserve">edicated </w:t>
            </w:r>
            <w:r w:rsidR="00665889" w:rsidRPr="00EB1C2A">
              <w:rPr>
                <w:rFonts w:ascii="Arial" w:hAnsi="Arial" w:cs="Arial"/>
                <w:sz w:val="24"/>
                <w:szCs w:val="24"/>
              </w:rPr>
              <w:t>Plumbers, Pipefitters &amp; Mechanical Equipment Service Local Union No. 392</w:t>
            </w:r>
            <w:r w:rsidRPr="00EB1C2A">
              <w:rPr>
                <w:rFonts w:ascii="Arial" w:hAnsi="Arial" w:cs="Arial"/>
                <w:sz w:val="24"/>
                <w:szCs w:val="24"/>
              </w:rPr>
              <w:t xml:space="preserve"> </w:t>
            </w:r>
            <w:r w:rsidR="00722AFB">
              <w:rPr>
                <w:rFonts w:ascii="Arial" w:hAnsi="Arial" w:cs="Arial"/>
                <w:sz w:val="24"/>
                <w:szCs w:val="24"/>
              </w:rPr>
              <w:t>r</w:t>
            </w:r>
            <w:r w:rsidR="00722AFB" w:rsidRPr="00EB1C2A">
              <w:rPr>
                <w:rFonts w:ascii="Arial" w:hAnsi="Arial" w:cs="Arial"/>
                <w:sz w:val="24"/>
                <w:szCs w:val="24"/>
              </w:rPr>
              <w:t xml:space="preserve">etiree </w:t>
            </w:r>
            <w:r w:rsidR="00722AFB">
              <w:rPr>
                <w:rFonts w:ascii="Arial" w:hAnsi="Arial" w:cs="Arial"/>
                <w:sz w:val="24"/>
                <w:szCs w:val="24"/>
              </w:rPr>
              <w:t>a</w:t>
            </w:r>
            <w:r w:rsidR="00722AFB" w:rsidRPr="00EB1C2A">
              <w:rPr>
                <w:rFonts w:ascii="Arial" w:hAnsi="Arial" w:cs="Arial"/>
                <w:sz w:val="24"/>
                <w:szCs w:val="24"/>
              </w:rPr>
              <w:t xml:space="preserve">dvocate </w:t>
            </w:r>
            <w:r w:rsidRPr="00EB1C2A">
              <w:rPr>
                <w:rFonts w:ascii="Arial" w:hAnsi="Arial" w:cs="Arial"/>
                <w:sz w:val="24"/>
                <w:szCs w:val="24"/>
              </w:rPr>
              <w:t xml:space="preserve">team from the hours of </w:t>
            </w:r>
            <w:r w:rsidR="00722AFB">
              <w:rPr>
                <w:rFonts w:ascii="Arial" w:hAnsi="Arial" w:cs="Arial"/>
                <w:sz w:val="24"/>
                <w:szCs w:val="24"/>
              </w:rPr>
              <w:t>8a.m.</w:t>
            </w:r>
            <w:r w:rsidRPr="00EB1C2A">
              <w:rPr>
                <w:rFonts w:ascii="Arial" w:hAnsi="Arial" w:cs="Arial"/>
                <w:sz w:val="24"/>
                <w:szCs w:val="24"/>
              </w:rPr>
              <w:t xml:space="preserve"> to </w:t>
            </w:r>
            <w:r w:rsidR="00722AFB">
              <w:rPr>
                <w:rFonts w:ascii="Arial" w:hAnsi="Arial" w:cs="Arial"/>
                <w:sz w:val="24"/>
                <w:szCs w:val="24"/>
              </w:rPr>
              <w:t>5p.m. ET</w:t>
            </w:r>
          </w:p>
        </w:tc>
      </w:tr>
    </w:tbl>
    <w:p w14:paraId="177BF5A0" w14:textId="61D9F3A9" w:rsidR="00513F57" w:rsidRPr="00EB1C2A" w:rsidRDefault="00513F57" w:rsidP="0039001D">
      <w:pPr>
        <w:spacing w:after="0"/>
        <w:rPr>
          <w:rFonts w:ascii="Arial" w:hAnsi="Arial" w:cs="Arial"/>
          <w:b/>
          <w:noProof/>
          <w:color w:val="222222"/>
          <w:sz w:val="24"/>
          <w:szCs w:val="24"/>
        </w:rPr>
      </w:pPr>
      <w:bookmarkStart w:id="0" w:name="_Hlk37073605"/>
    </w:p>
    <w:p w14:paraId="01658459" w14:textId="3C0E68DC" w:rsidR="00513F57" w:rsidRPr="00EB1C2A" w:rsidRDefault="000D370C" w:rsidP="0039001D">
      <w:pPr>
        <w:spacing w:after="0"/>
        <w:rPr>
          <w:rFonts w:ascii="Arial" w:hAnsi="Arial" w:cs="Arial"/>
          <w:b/>
          <w:noProof/>
          <w:color w:val="222222"/>
          <w:sz w:val="24"/>
          <w:szCs w:val="24"/>
        </w:rPr>
      </w:pPr>
      <w:r w:rsidRPr="00EB1C2A">
        <w:rPr>
          <w:rFonts w:ascii="Arial" w:hAnsi="Arial" w:cs="Arial"/>
          <w:b/>
          <w:noProof/>
          <w:color w:val="222222"/>
          <w:sz w:val="24"/>
          <w:szCs w:val="24"/>
        </w:rPr>
        <w:t>Card sample:</w:t>
      </w:r>
    </w:p>
    <w:p w14:paraId="0FD9A0E2" w14:textId="2AFDB33A" w:rsidR="000D370C" w:rsidRPr="00EB1C2A" w:rsidRDefault="000D370C" w:rsidP="0039001D">
      <w:pPr>
        <w:spacing w:after="0"/>
        <w:rPr>
          <w:rFonts w:ascii="Arial" w:hAnsi="Arial" w:cs="Arial"/>
          <w:b/>
          <w:noProof/>
          <w:color w:val="222222"/>
          <w:sz w:val="24"/>
          <w:szCs w:val="24"/>
        </w:rPr>
      </w:pPr>
    </w:p>
    <w:p w14:paraId="6D95F5DA" w14:textId="1DF6358E" w:rsidR="0054552A" w:rsidRPr="00EB1C2A" w:rsidRDefault="000D370C" w:rsidP="0039001D">
      <w:pPr>
        <w:spacing w:after="0"/>
        <w:rPr>
          <w:rFonts w:ascii="Arial" w:hAnsi="Arial" w:cs="Arial"/>
          <w:b/>
          <w:noProof/>
          <w:color w:val="222222"/>
          <w:sz w:val="24"/>
          <w:szCs w:val="24"/>
        </w:rPr>
      </w:pPr>
      <w:r w:rsidRPr="00EB1C2A">
        <w:rPr>
          <w:rFonts w:ascii="Arial" w:hAnsi="Arial" w:cs="Arial"/>
          <w:b/>
          <w:noProof/>
          <w:color w:val="222222"/>
          <w:sz w:val="24"/>
          <w:szCs w:val="24"/>
        </w:rPr>
        <w:t>Front:</w:t>
      </w:r>
      <w:r w:rsidRPr="00EB1C2A">
        <w:rPr>
          <w:rFonts w:ascii="Arial" w:hAnsi="Arial" w:cs="Arial"/>
          <w:b/>
          <w:noProof/>
          <w:color w:val="222222"/>
          <w:sz w:val="24"/>
          <w:szCs w:val="24"/>
        </w:rPr>
        <w:tab/>
      </w:r>
      <w:r w:rsidRPr="00EB1C2A">
        <w:rPr>
          <w:rFonts w:ascii="Arial" w:hAnsi="Arial" w:cs="Arial"/>
          <w:b/>
          <w:noProof/>
          <w:color w:val="222222"/>
          <w:sz w:val="24"/>
          <w:szCs w:val="24"/>
        </w:rPr>
        <w:tab/>
      </w:r>
      <w:r w:rsidRPr="00EB1C2A">
        <w:rPr>
          <w:rFonts w:ascii="Arial" w:hAnsi="Arial" w:cs="Arial"/>
          <w:b/>
          <w:noProof/>
          <w:color w:val="222222"/>
          <w:sz w:val="24"/>
          <w:szCs w:val="24"/>
        </w:rPr>
        <w:tab/>
      </w:r>
      <w:r w:rsidRPr="00EB1C2A">
        <w:rPr>
          <w:rFonts w:ascii="Arial" w:hAnsi="Arial" w:cs="Arial"/>
          <w:b/>
          <w:noProof/>
          <w:color w:val="222222"/>
          <w:sz w:val="24"/>
          <w:szCs w:val="24"/>
        </w:rPr>
        <w:tab/>
      </w:r>
      <w:r w:rsidRPr="00EB1C2A">
        <w:rPr>
          <w:rFonts w:ascii="Arial" w:hAnsi="Arial" w:cs="Arial"/>
          <w:b/>
          <w:noProof/>
          <w:color w:val="222222"/>
          <w:sz w:val="24"/>
          <w:szCs w:val="24"/>
        </w:rPr>
        <w:tab/>
      </w:r>
      <w:r w:rsidR="000C7E8D">
        <w:rPr>
          <w:rFonts w:ascii="Arial" w:hAnsi="Arial" w:cs="Arial"/>
          <w:b/>
          <w:noProof/>
          <w:color w:val="222222"/>
          <w:sz w:val="24"/>
          <w:szCs w:val="24"/>
        </w:rPr>
        <w:t xml:space="preserve">                    </w:t>
      </w:r>
      <w:r w:rsidRPr="00EB1C2A">
        <w:rPr>
          <w:rFonts w:ascii="Arial" w:hAnsi="Arial" w:cs="Arial"/>
          <w:b/>
          <w:noProof/>
          <w:color w:val="222222"/>
          <w:sz w:val="24"/>
          <w:szCs w:val="24"/>
        </w:rPr>
        <w:t>Back:</w:t>
      </w:r>
    </w:p>
    <w:bookmarkEnd w:id="0"/>
    <w:p w14:paraId="22DD229F" w14:textId="745E40BC" w:rsidR="00BD33E2" w:rsidRPr="00EB1C2A" w:rsidRDefault="000C7E8D" w:rsidP="00E8090A">
      <w:pPr>
        <w:rPr>
          <w:rFonts w:ascii="Arial" w:eastAsia="Times New Roman" w:hAnsi="Arial" w:cs="Arial"/>
        </w:rPr>
      </w:pPr>
      <w:r>
        <w:rPr>
          <w:rFonts w:ascii="Arial" w:hAnsi="Arial" w:cs="Arial"/>
          <w:noProof/>
        </w:rPr>
        <w:drawing>
          <wp:inline distT="0" distB="0" distL="0" distR="0" wp14:anchorId="28F5B6B1" wp14:editId="32919FAA">
            <wp:extent cx="5943600" cy="1848485"/>
            <wp:effectExtent l="0" t="0" r="0" b="0"/>
            <wp:docPr id="1907403391" name="Picture 1" descr="Close-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403391" name="Picture 1" descr="Close-up of a car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1848485"/>
                    </a:xfrm>
                    <a:prstGeom prst="rect">
                      <a:avLst/>
                    </a:prstGeom>
                  </pic:spPr>
                </pic:pic>
              </a:graphicData>
            </a:graphic>
          </wp:inline>
        </w:drawing>
      </w:r>
      <w:r w:rsidR="00665889" w:rsidRPr="00EB1C2A">
        <w:rPr>
          <w:rFonts w:ascii="Arial" w:hAnsi="Arial" w:cs="Arial"/>
          <w:color w:val="000000"/>
          <w:shd w:val="clear" w:color="auto" w:fill="FFFFFF"/>
        </w:rPr>
        <w:br/>
      </w:r>
      <w:r w:rsidR="00665889" w:rsidRPr="00EB1C2A">
        <w:rPr>
          <w:rFonts w:ascii="Arial" w:hAnsi="Arial" w:cs="Arial"/>
          <w:color w:val="000000"/>
          <w:shd w:val="clear" w:color="auto" w:fill="FFFFFF"/>
        </w:rPr>
        <w:br/>
      </w:r>
    </w:p>
    <w:p w14:paraId="0A61CB3A" w14:textId="0193706F" w:rsidR="0000430F" w:rsidRPr="00EB1C2A" w:rsidRDefault="0000430F" w:rsidP="00BC4E2D">
      <w:pPr>
        <w:spacing w:after="0"/>
        <w:rPr>
          <w:rFonts w:ascii="Arial" w:eastAsia="Times New Roman" w:hAnsi="Arial" w:cs="Arial"/>
          <w:b/>
          <w:color w:val="222222"/>
          <w:sz w:val="32"/>
          <w:szCs w:val="36"/>
          <w:u w:val="single"/>
        </w:rPr>
      </w:pPr>
    </w:p>
    <w:sectPr w:rsidR="0000430F" w:rsidRPr="00EB1C2A" w:rsidSect="00EB1C2A">
      <w:head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F326" w14:textId="77777777" w:rsidR="00BD48F9" w:rsidRDefault="00BD48F9" w:rsidP="0048550E">
      <w:pPr>
        <w:spacing w:after="0" w:line="240" w:lineRule="auto"/>
      </w:pPr>
      <w:r>
        <w:separator/>
      </w:r>
    </w:p>
  </w:endnote>
  <w:endnote w:type="continuationSeparator" w:id="0">
    <w:p w14:paraId="3254042C" w14:textId="77777777" w:rsidR="00BD48F9" w:rsidRDefault="00BD48F9" w:rsidP="0048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fia Pro Black">
    <w:altName w:val="Calibri"/>
    <w:panose1 w:val="00000000000000000000"/>
    <w:charset w:val="4D"/>
    <w:family w:val="auto"/>
    <w:notTrueType/>
    <w:pitch w:val="variable"/>
    <w:sig w:usb0="A00002EF" w:usb1="5000E07B" w:usb2="00000000" w:usb3="00000000" w:csb0="00000197" w:csb1="00000000"/>
  </w:font>
  <w:font w:name="Sofia Pro">
    <w:altName w:val="Calibri"/>
    <w:panose1 w:val="00000000000000000000"/>
    <w:charset w:val="4D"/>
    <w:family w:val="auto"/>
    <w:notTrueType/>
    <w:pitch w:val="variable"/>
    <w:sig w:usb0="A00002EF" w:usb1="5000E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Sofia Pro Light">
    <w:altName w:val="Calibri"/>
    <w:panose1 w:val="00000000000000000000"/>
    <w:charset w:val="4D"/>
    <w:family w:val="auto"/>
    <w:notTrueType/>
    <w:pitch w:val="variable"/>
    <w:sig w:usb0="A00002EF" w:usb1="5000E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6B53" w14:textId="24FB3EFF" w:rsidR="0048550E" w:rsidRDefault="005426C1">
    <w:pPr>
      <w:pStyle w:val="Footer"/>
    </w:pPr>
    <w:r>
      <w:rPr>
        <w:noProof/>
      </w:rPr>
      <w:drawing>
        <wp:anchor distT="0" distB="0" distL="114300" distR="114300" simplePos="0" relativeHeight="251689984" behindDoc="0" locked="0" layoutInCell="1" allowOverlap="1" wp14:anchorId="55AC7D60" wp14:editId="5FB8C038">
          <wp:simplePos x="0" y="0"/>
          <wp:positionH relativeFrom="column">
            <wp:posOffset>6248400</wp:posOffset>
          </wp:positionH>
          <wp:positionV relativeFrom="paragraph">
            <wp:posOffset>-94268</wp:posOffset>
          </wp:positionV>
          <wp:extent cx="312924" cy="365760"/>
          <wp:effectExtent l="0" t="0" r="0" b="0"/>
          <wp:wrapNone/>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tireeFirst_Lettermark_White.png"/>
                  <pic:cNvPicPr/>
                </pic:nvPicPr>
                <pic:blipFill>
                  <a:blip r:embed="rId1">
                    <a:extLst>
                      <a:ext uri="{28A0092B-C50C-407E-A947-70E740481C1C}">
                        <a14:useLocalDpi xmlns:a14="http://schemas.microsoft.com/office/drawing/2010/main" val="0"/>
                      </a:ext>
                    </a:extLst>
                  </a:blip>
                  <a:stretch>
                    <a:fillRect/>
                  </a:stretch>
                </pic:blipFill>
                <pic:spPr>
                  <a:xfrm>
                    <a:off x="0" y="0"/>
                    <a:ext cx="312924" cy="365760"/>
                  </a:xfrm>
                  <a:prstGeom prst="rect">
                    <a:avLst/>
                  </a:prstGeom>
                </pic:spPr>
              </pic:pic>
            </a:graphicData>
          </a:graphic>
          <wp14:sizeRelH relativeFrom="margin">
            <wp14:pctWidth>0</wp14:pctWidth>
          </wp14:sizeRelH>
          <wp14:sizeRelV relativeFrom="margin">
            <wp14:pctHeight>0</wp14:pctHeight>
          </wp14:sizeRelV>
        </wp:anchor>
      </w:drawing>
    </w:r>
    <w:r w:rsidR="003C161C" w:rsidRPr="00246B4B">
      <w:rPr>
        <w:noProof/>
      </w:rPr>
      <mc:AlternateContent>
        <mc:Choice Requires="wps">
          <w:drawing>
            <wp:anchor distT="0" distB="0" distL="114300" distR="114300" simplePos="0" relativeHeight="251668480" behindDoc="0" locked="0" layoutInCell="1" allowOverlap="1" wp14:anchorId="067B58CA" wp14:editId="479D740D">
              <wp:simplePos x="0" y="0"/>
              <wp:positionH relativeFrom="margin">
                <wp:posOffset>-1019175</wp:posOffset>
              </wp:positionH>
              <wp:positionV relativeFrom="paragraph">
                <wp:posOffset>-381635</wp:posOffset>
              </wp:positionV>
              <wp:extent cx="8001000" cy="1047750"/>
              <wp:effectExtent l="0" t="0" r="0" b="0"/>
              <wp:wrapNone/>
              <wp:docPr id="11" name="Rectangle 11"/>
              <wp:cNvGraphicFramePr/>
              <a:graphic xmlns:a="http://schemas.openxmlformats.org/drawingml/2006/main">
                <a:graphicData uri="http://schemas.microsoft.com/office/word/2010/wordprocessingShape">
                  <wps:wsp>
                    <wps:cNvSpPr/>
                    <wps:spPr>
                      <a:xfrm>
                        <a:off x="0" y="0"/>
                        <a:ext cx="8001000" cy="10477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1174C" id="Rectangle 11" o:spid="_x0000_s1026" style="position:absolute;margin-left:-80.25pt;margin-top:-30.05pt;width:630pt;height: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" fillcolor="#002060" stroked="f" strokeweight="1pt">
              <w10:wrap anchorx="margin"/>
            </v:rect>
          </w:pict>
        </mc:Fallback>
      </mc:AlternateContent>
    </w:r>
    <w:r w:rsidR="00246B4B" w:rsidRPr="00246B4B">
      <w:rPr>
        <w:noProof/>
      </w:rPr>
      <mc:AlternateContent>
        <mc:Choice Requires="wps">
          <w:drawing>
            <wp:anchor distT="0" distB="0" distL="114300" distR="114300" simplePos="0" relativeHeight="251669504" behindDoc="0" locked="0" layoutInCell="1" allowOverlap="1" wp14:anchorId="2844C6C9" wp14:editId="239BA44F">
              <wp:simplePos x="0" y="0"/>
              <wp:positionH relativeFrom="column">
                <wp:posOffset>-647700</wp:posOffset>
              </wp:positionH>
              <wp:positionV relativeFrom="paragraph">
                <wp:posOffset>-158115</wp:posOffset>
              </wp:positionV>
              <wp:extent cx="4676775" cy="6572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676775" cy="657225"/>
                      </a:xfrm>
                      <a:prstGeom prst="rect">
                        <a:avLst/>
                      </a:prstGeom>
                      <a:noFill/>
                      <a:ln w="6350">
                        <a:noFill/>
                      </a:ln>
                    </wps:spPr>
                    <wps:txbx>
                      <w:txbxContent>
                        <w:p w14:paraId="3611ACF9" w14:textId="77777777" w:rsidR="00665889" w:rsidRPr="005A5D50" w:rsidRDefault="00665889" w:rsidP="00665889">
                          <w:pPr>
                            <w:spacing w:after="0" w:line="240" w:lineRule="auto"/>
                            <w:rPr>
                              <w:rFonts w:ascii="Arial" w:eastAsia="Times New Roman" w:hAnsi="Arial" w:cs="Arial"/>
                              <w:color w:val="FFFFFF" w:themeColor="background1"/>
                            </w:rPr>
                          </w:pPr>
                          <w:r>
                            <w:rPr>
                              <w:rFonts w:ascii="Arial" w:eastAsia="Times New Roman" w:hAnsi="Arial" w:cs="Arial"/>
                              <w:color w:val="FFFFFF" w:themeColor="background1"/>
                            </w:rPr>
                            <w:t>EG15_2024_FAQ_LOCAL392_</w:t>
                          </w:r>
                          <w:r w:rsidRPr="005A5D50">
                            <w:rPr>
                              <w:rFonts w:ascii="Arial" w:eastAsia="Times New Roman" w:hAnsi="Arial" w:cs="Arial"/>
                              <w:color w:val="FFFFFF" w:themeColor="background1"/>
                            </w:rPr>
                            <w:t xml:space="preserve">CG                 </w:t>
                          </w:r>
                        </w:p>
                        <w:p w14:paraId="2417769C" w14:textId="4568E979" w:rsidR="00246B4B" w:rsidRPr="00983DF6" w:rsidRDefault="00246B4B" w:rsidP="00246B4B">
                          <w:pPr>
                            <w:spacing w:after="0" w:line="240" w:lineRule="auto"/>
                            <w:rPr>
                              <w:rFonts w:ascii="Arial" w:eastAsia="Times New Roman"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4C6C9" id="_x0000_t202" coordsize="21600,21600" o:spt="202" path="m,l,21600r21600,l21600,xe">
              <v:stroke joinstyle="miter"/>
              <v:path gradientshapeok="t" o:connecttype="rect"/>
            </v:shapetype>
            <v:shape id="Text Box 14" o:spid="_x0000_s1033" type="#_x0000_t202" style="position:absolute;margin-left:-51pt;margin-top:-12.45pt;width:368.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" filled="f" stroked="f" strokeweight=".5pt">
              <v:textbox>
                <w:txbxContent>
                  <w:p w14:paraId="3611ACF9" w14:textId="77777777" w:rsidR="00665889" w:rsidRPr="005A5D50" w:rsidRDefault="00665889" w:rsidP="00665889">
                    <w:pPr>
                      <w:spacing w:after="0" w:line="240" w:lineRule="auto"/>
                      <w:rPr>
                        <w:rFonts w:ascii="Arial" w:eastAsia="Times New Roman" w:hAnsi="Arial" w:cs="Arial"/>
                        <w:color w:val="FFFFFF" w:themeColor="background1"/>
                      </w:rPr>
                    </w:pPr>
                    <w:r>
                      <w:rPr>
                        <w:rFonts w:ascii="Arial" w:eastAsia="Times New Roman" w:hAnsi="Arial" w:cs="Arial"/>
                        <w:color w:val="FFFFFF" w:themeColor="background1"/>
                      </w:rPr>
                      <w:t>EG15_2024_FAQ_LOCAL392_</w:t>
                    </w:r>
                    <w:r w:rsidRPr="005A5D50">
                      <w:rPr>
                        <w:rFonts w:ascii="Arial" w:eastAsia="Times New Roman" w:hAnsi="Arial" w:cs="Arial"/>
                        <w:color w:val="FFFFFF" w:themeColor="background1"/>
                      </w:rPr>
                      <w:t xml:space="preserve">CG                 </w:t>
                    </w:r>
                  </w:p>
                  <w:p w14:paraId="2417769C" w14:textId="4568E979" w:rsidR="00246B4B" w:rsidRPr="00983DF6" w:rsidRDefault="00246B4B" w:rsidP="00246B4B">
                    <w:pPr>
                      <w:spacing w:after="0" w:line="240" w:lineRule="auto"/>
                      <w:rPr>
                        <w:rFonts w:ascii="Arial" w:eastAsia="Times New Roman" w:hAnsi="Arial" w:cs="Arial"/>
                        <w:color w:val="FFFFFF" w:themeColor="background1"/>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4F99" w14:textId="123D5150" w:rsidR="00BC4E2D" w:rsidRDefault="005426C1" w:rsidP="00BC4E2D">
    <w:pPr>
      <w:pStyle w:val="Footer"/>
    </w:pPr>
    <w:r>
      <w:rPr>
        <w:noProof/>
      </w:rPr>
      <w:drawing>
        <wp:anchor distT="0" distB="0" distL="114300" distR="114300" simplePos="0" relativeHeight="251687936" behindDoc="0" locked="0" layoutInCell="1" allowOverlap="1" wp14:anchorId="0827A0ED" wp14:editId="6E5FD391">
          <wp:simplePos x="0" y="0"/>
          <wp:positionH relativeFrom="column">
            <wp:posOffset>6051225</wp:posOffset>
          </wp:positionH>
          <wp:positionV relativeFrom="paragraph">
            <wp:posOffset>55245</wp:posOffset>
          </wp:positionV>
          <wp:extent cx="312924" cy="365760"/>
          <wp:effectExtent l="0" t="0" r="0" b="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tireeFirst_Lettermark_White.png"/>
                  <pic:cNvPicPr/>
                </pic:nvPicPr>
                <pic:blipFill>
                  <a:blip r:embed="rId1">
                    <a:extLst>
                      <a:ext uri="{28A0092B-C50C-407E-A947-70E740481C1C}">
                        <a14:useLocalDpi xmlns:a14="http://schemas.microsoft.com/office/drawing/2010/main" val="0"/>
                      </a:ext>
                    </a:extLst>
                  </a:blip>
                  <a:stretch>
                    <a:fillRect/>
                  </a:stretch>
                </pic:blipFill>
                <pic:spPr>
                  <a:xfrm>
                    <a:off x="0" y="0"/>
                    <a:ext cx="312924" cy="365760"/>
                  </a:xfrm>
                  <a:prstGeom prst="rect">
                    <a:avLst/>
                  </a:prstGeom>
                </pic:spPr>
              </pic:pic>
            </a:graphicData>
          </a:graphic>
          <wp14:sizeRelH relativeFrom="margin">
            <wp14:pctWidth>0</wp14:pctWidth>
          </wp14:sizeRelH>
          <wp14:sizeRelV relativeFrom="margin">
            <wp14:pctHeight>0</wp14:pctHeight>
          </wp14:sizeRelV>
        </wp:anchor>
      </w:drawing>
    </w:r>
    <w:r w:rsidR="00BC4E2D" w:rsidRPr="00246B4B">
      <w:rPr>
        <w:noProof/>
      </w:rPr>
      <mc:AlternateContent>
        <mc:Choice Requires="wps">
          <w:drawing>
            <wp:anchor distT="0" distB="0" distL="114300" distR="114300" simplePos="0" relativeHeight="251685888" behindDoc="0" locked="0" layoutInCell="1" allowOverlap="1" wp14:anchorId="4541577F" wp14:editId="2845B056">
              <wp:simplePos x="0" y="0"/>
              <wp:positionH relativeFrom="column">
                <wp:posOffset>-647700</wp:posOffset>
              </wp:positionH>
              <wp:positionV relativeFrom="paragraph">
                <wp:posOffset>-28575</wp:posOffset>
              </wp:positionV>
              <wp:extent cx="4676775" cy="657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676775" cy="657225"/>
                      </a:xfrm>
                      <a:prstGeom prst="rect">
                        <a:avLst/>
                      </a:prstGeom>
                      <a:noFill/>
                      <a:ln w="6350">
                        <a:noFill/>
                      </a:ln>
                    </wps:spPr>
                    <wps:txbx>
                      <w:txbxContent>
                        <w:p w14:paraId="02D5961E" w14:textId="1750DE90" w:rsidR="00BC4E2D" w:rsidRPr="005A5D50" w:rsidRDefault="00665889" w:rsidP="00BC4E2D">
                          <w:pPr>
                            <w:spacing w:after="0" w:line="240" w:lineRule="auto"/>
                            <w:rPr>
                              <w:rFonts w:ascii="Arial" w:eastAsia="Times New Roman" w:hAnsi="Arial" w:cs="Arial"/>
                              <w:color w:val="FFFFFF" w:themeColor="background1"/>
                            </w:rPr>
                          </w:pPr>
                          <w:r>
                            <w:rPr>
                              <w:rFonts w:ascii="Arial" w:eastAsia="Times New Roman" w:hAnsi="Arial" w:cs="Arial"/>
                              <w:color w:val="FFFFFF" w:themeColor="background1"/>
                            </w:rPr>
                            <w:t>EG15_2024_FAQ_LOCAL392_</w:t>
                          </w:r>
                          <w:r w:rsidR="00BC4E2D" w:rsidRPr="005A5D50">
                            <w:rPr>
                              <w:rFonts w:ascii="Arial" w:eastAsia="Times New Roman" w:hAnsi="Arial" w:cs="Arial"/>
                              <w:color w:val="FFFFFF" w:themeColor="background1"/>
                            </w:rPr>
                            <w:t xml:space="preserve">CG                 </w:t>
                          </w:r>
                        </w:p>
                        <w:p w14:paraId="56EC9E51" w14:textId="77777777" w:rsidR="00BC4E2D" w:rsidRPr="00983DF6" w:rsidRDefault="00BC4E2D" w:rsidP="00BC4E2D">
                          <w:pPr>
                            <w:spacing w:after="0" w:line="240" w:lineRule="auto"/>
                            <w:rPr>
                              <w:rFonts w:ascii="Arial" w:eastAsia="Times New Roman"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1577F" id="_x0000_t202" coordsize="21600,21600" o:spt="202" path="m,l,21600r21600,l21600,xe">
              <v:stroke joinstyle="miter"/>
              <v:path gradientshapeok="t" o:connecttype="rect"/>
            </v:shapetype>
            <v:shape id="Text Box 4" o:spid="_x0000_s1034" type="#_x0000_t202" style="position:absolute;margin-left:-51pt;margin-top:-2.25pt;width:368.2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" filled="f" stroked="f" strokeweight=".5pt">
              <v:textbox>
                <w:txbxContent>
                  <w:p w14:paraId="02D5961E" w14:textId="1750DE90" w:rsidR="00BC4E2D" w:rsidRPr="005A5D50" w:rsidRDefault="00665889" w:rsidP="00BC4E2D">
                    <w:pPr>
                      <w:spacing w:after="0" w:line="240" w:lineRule="auto"/>
                      <w:rPr>
                        <w:rFonts w:ascii="Arial" w:eastAsia="Times New Roman" w:hAnsi="Arial" w:cs="Arial"/>
                        <w:color w:val="FFFFFF" w:themeColor="background1"/>
                      </w:rPr>
                    </w:pPr>
                    <w:r>
                      <w:rPr>
                        <w:rFonts w:ascii="Arial" w:eastAsia="Times New Roman" w:hAnsi="Arial" w:cs="Arial"/>
                        <w:color w:val="FFFFFF" w:themeColor="background1"/>
                      </w:rPr>
                      <w:t>EG15_2024_FAQ_LOCAL392_</w:t>
                    </w:r>
                    <w:r w:rsidR="00BC4E2D" w:rsidRPr="005A5D50">
                      <w:rPr>
                        <w:rFonts w:ascii="Arial" w:eastAsia="Times New Roman" w:hAnsi="Arial" w:cs="Arial"/>
                        <w:color w:val="FFFFFF" w:themeColor="background1"/>
                      </w:rPr>
                      <w:t xml:space="preserve">CG                 </w:t>
                    </w:r>
                  </w:p>
                  <w:p w14:paraId="56EC9E51" w14:textId="77777777" w:rsidR="00BC4E2D" w:rsidRPr="00983DF6" w:rsidRDefault="00BC4E2D" w:rsidP="00BC4E2D">
                    <w:pPr>
                      <w:spacing w:after="0" w:line="240" w:lineRule="auto"/>
                      <w:rPr>
                        <w:rFonts w:ascii="Arial" w:eastAsia="Times New Roman" w:hAnsi="Arial" w:cs="Arial"/>
                        <w:color w:val="FFFFFF" w:themeColor="background1"/>
                      </w:rPr>
                    </w:pPr>
                  </w:p>
                </w:txbxContent>
              </v:textbox>
            </v:shape>
          </w:pict>
        </mc:Fallback>
      </mc:AlternateContent>
    </w:r>
    <w:r w:rsidR="00BC4E2D" w:rsidRPr="00246B4B">
      <w:rPr>
        <w:noProof/>
      </w:rPr>
      <mc:AlternateContent>
        <mc:Choice Requires="wps">
          <w:drawing>
            <wp:anchor distT="0" distB="0" distL="114300" distR="114300" simplePos="0" relativeHeight="251684864" behindDoc="0" locked="0" layoutInCell="1" allowOverlap="1" wp14:anchorId="3A52A4E8" wp14:editId="55652A34">
              <wp:simplePos x="0" y="0"/>
              <wp:positionH relativeFrom="margin">
                <wp:posOffset>-1019175</wp:posOffset>
              </wp:positionH>
              <wp:positionV relativeFrom="paragraph">
                <wp:posOffset>-213995</wp:posOffset>
              </wp:positionV>
              <wp:extent cx="8001000" cy="104775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10477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F7C1E" id="Rectangle 1" o:spid="_x0000_s1026" style="position:absolute;margin-left:-80.25pt;margin-top:-16.85pt;width:630pt;height:8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" fillcolor="#002060" stroked="f" strokeweight="1pt">
              <w10:wrap anchorx="margin"/>
            </v:rect>
          </w:pict>
        </mc:Fallback>
      </mc:AlternateContent>
    </w:r>
  </w:p>
  <w:p w14:paraId="08DF05BB" w14:textId="75F28ED0" w:rsidR="00BC4E2D" w:rsidRDefault="00BC4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3AC3" w14:textId="77777777" w:rsidR="00BD48F9" w:rsidRDefault="00BD48F9" w:rsidP="0048550E">
      <w:pPr>
        <w:spacing w:after="0" w:line="240" w:lineRule="auto"/>
      </w:pPr>
      <w:r>
        <w:separator/>
      </w:r>
    </w:p>
  </w:footnote>
  <w:footnote w:type="continuationSeparator" w:id="0">
    <w:p w14:paraId="1D4D9768" w14:textId="77777777" w:rsidR="00BD48F9" w:rsidRDefault="00BD48F9" w:rsidP="0048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68DD" w14:textId="208975B7" w:rsidR="00AD4125" w:rsidRDefault="00AD4125">
    <w:pPr>
      <w:pStyle w:val="Header"/>
    </w:pPr>
    <w:r>
      <w:rPr>
        <w:noProof/>
      </w:rPr>
      <mc:AlternateContent>
        <mc:Choice Requires="wps">
          <w:drawing>
            <wp:anchor distT="0" distB="0" distL="114300" distR="114300" simplePos="0" relativeHeight="251672576" behindDoc="0" locked="0" layoutInCell="1" allowOverlap="1" wp14:anchorId="54759FFB" wp14:editId="14C2AB1D">
              <wp:simplePos x="0" y="0"/>
              <wp:positionH relativeFrom="margin">
                <wp:posOffset>-914400</wp:posOffset>
              </wp:positionH>
              <wp:positionV relativeFrom="paragraph">
                <wp:posOffset>-466725</wp:posOffset>
              </wp:positionV>
              <wp:extent cx="7863840" cy="763905"/>
              <wp:effectExtent l="0" t="0" r="3810" b="0"/>
              <wp:wrapNone/>
              <wp:docPr id="20" name="Text Box 20"/>
              <wp:cNvGraphicFramePr/>
              <a:graphic xmlns:a="http://schemas.openxmlformats.org/drawingml/2006/main">
                <a:graphicData uri="http://schemas.microsoft.com/office/word/2010/wordprocessingShape">
                  <wps:wsp>
                    <wps:cNvSpPr txBox="1"/>
                    <wps:spPr>
                      <a:xfrm>
                        <a:off x="0" y="0"/>
                        <a:ext cx="7863840" cy="763905"/>
                      </a:xfrm>
                      <a:prstGeom prst="rect">
                        <a:avLst/>
                      </a:prstGeom>
                      <a:solidFill>
                        <a:schemeClr val="accent3">
                          <a:lumMod val="60000"/>
                          <a:lumOff val="40000"/>
                        </a:schemeClr>
                      </a:solidFill>
                      <a:ln w="6350">
                        <a:noFill/>
                      </a:ln>
                    </wps:spPr>
                    <wps:txbx>
                      <w:txbxContent>
                        <w:p w14:paraId="4E8A0909" w14:textId="77777777" w:rsidR="00AD4125" w:rsidRPr="00915C0B" w:rsidRDefault="00AD4125" w:rsidP="00AD4125">
                          <w:pPr>
                            <w:jc w:val="center"/>
                            <w:rPr>
                              <w:rFonts w:ascii="Arial" w:hAnsi="Arial" w:cs="Arial"/>
                              <w:b/>
                              <w:bCs/>
                              <w:sz w:val="36"/>
                              <w:szCs w:val="36"/>
                            </w:rPr>
                          </w:pPr>
                        </w:p>
                      </w:txbxContent>
                    </wps:txbx>
                    <wps:bodyPr rot="0" spcFirstLastPara="0" vertOverflow="overflow" horzOverflow="overflow" vert="horz" wrap="square" lIns="731520" tIns="91440" rIns="73152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59FFB" id="_x0000_t202" coordsize="21600,21600" o:spt="202" path="m,l,21600r21600,l21600,xe">
              <v:stroke joinstyle="miter"/>
              <v:path gradientshapeok="t" o:connecttype="rect"/>
            </v:shapetype>
            <v:shape id="Text Box 20" o:spid="_x0000_s1032" type="#_x0000_t202" style="position:absolute;margin-left:-1in;margin-top:-36.75pt;width:619.2pt;height:60.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" fillcolor="#c9c9c9 [1942]" stroked="f" strokeweight=".5pt">
              <v:textbox inset="57.6pt,7.2pt,57.6pt,7.2pt">
                <w:txbxContent>
                  <w:p w14:paraId="4E8A0909" w14:textId="77777777" w:rsidR="00AD4125" w:rsidRPr="00915C0B" w:rsidRDefault="00AD4125" w:rsidP="00AD4125">
                    <w:pPr>
                      <w:jc w:val="center"/>
                      <w:rPr>
                        <w:rFonts w:ascii="Arial" w:hAnsi="Arial" w:cs="Arial"/>
                        <w:b/>
                        <w:bCs/>
                        <w:sz w:val="36"/>
                        <w:szCs w:val="36"/>
                      </w:rPr>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A826" w14:textId="35557A65" w:rsidR="00DA7CAF" w:rsidRDefault="00D63E04">
    <w:pPr>
      <w:pStyle w:val="Header"/>
    </w:pPr>
    <w:r w:rsidRPr="00D63E04">
      <w:rPr>
        <w:noProof/>
      </w:rPr>
      <mc:AlternateContent>
        <mc:Choice Requires="wps">
          <w:drawing>
            <wp:anchor distT="0" distB="0" distL="114300" distR="114300" simplePos="0" relativeHeight="251682816" behindDoc="1" locked="0" layoutInCell="1" allowOverlap="1" wp14:anchorId="2E9E8D85" wp14:editId="3E31B9AA">
              <wp:simplePos x="0" y="0"/>
              <wp:positionH relativeFrom="column">
                <wp:posOffset>-5886450</wp:posOffset>
              </wp:positionH>
              <wp:positionV relativeFrom="paragraph">
                <wp:posOffset>-1128161</wp:posOffset>
              </wp:positionV>
              <wp:extent cx="14833600" cy="3746500"/>
              <wp:effectExtent l="0" t="0" r="6350" b="6350"/>
              <wp:wrapNone/>
              <wp:docPr id="3" name="Right Triangle 3"/>
              <wp:cNvGraphicFramePr/>
              <a:graphic xmlns:a="http://schemas.openxmlformats.org/drawingml/2006/main">
                <a:graphicData uri="http://schemas.microsoft.com/office/word/2010/wordprocessingShape">
                  <wps:wsp>
                    <wps:cNvSpPr/>
                    <wps:spPr>
                      <a:xfrm flipH="1" flipV="1">
                        <a:off x="0" y="0"/>
                        <a:ext cx="14833600" cy="3746500"/>
                      </a:xfrm>
                      <a:prstGeom prst="r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5316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463.5pt;margin-top:-88.85pt;width:1168pt;height:295pt;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" fillcolor="#00206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8CF"/>
    <w:multiLevelType w:val="hybridMultilevel"/>
    <w:tmpl w:val="220E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2178"/>
    <w:multiLevelType w:val="hybridMultilevel"/>
    <w:tmpl w:val="27D09D38"/>
    <w:lvl w:ilvl="0" w:tplc="DECCF5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96C62"/>
    <w:multiLevelType w:val="hybridMultilevel"/>
    <w:tmpl w:val="73B8D460"/>
    <w:lvl w:ilvl="0" w:tplc="19C028DE">
      <w:start w:val="1"/>
      <w:numFmt w:val="bullet"/>
      <w:lvlText w:val="•"/>
      <w:lvlJc w:val="left"/>
      <w:pPr>
        <w:tabs>
          <w:tab w:val="num" w:pos="720"/>
        </w:tabs>
        <w:ind w:left="720" w:hanging="360"/>
      </w:pPr>
      <w:rPr>
        <w:rFonts w:ascii="Arial" w:hAnsi="Arial" w:hint="default"/>
      </w:rPr>
    </w:lvl>
    <w:lvl w:ilvl="1" w:tplc="1BCA77BE" w:tentative="1">
      <w:start w:val="1"/>
      <w:numFmt w:val="bullet"/>
      <w:lvlText w:val="•"/>
      <w:lvlJc w:val="left"/>
      <w:pPr>
        <w:tabs>
          <w:tab w:val="num" w:pos="1440"/>
        </w:tabs>
        <w:ind w:left="1440" w:hanging="360"/>
      </w:pPr>
      <w:rPr>
        <w:rFonts w:ascii="Arial" w:hAnsi="Arial" w:hint="default"/>
      </w:rPr>
    </w:lvl>
    <w:lvl w:ilvl="2" w:tplc="1C5A1B90" w:tentative="1">
      <w:start w:val="1"/>
      <w:numFmt w:val="bullet"/>
      <w:lvlText w:val="•"/>
      <w:lvlJc w:val="left"/>
      <w:pPr>
        <w:tabs>
          <w:tab w:val="num" w:pos="2160"/>
        </w:tabs>
        <w:ind w:left="2160" w:hanging="360"/>
      </w:pPr>
      <w:rPr>
        <w:rFonts w:ascii="Arial" w:hAnsi="Arial" w:hint="default"/>
      </w:rPr>
    </w:lvl>
    <w:lvl w:ilvl="3" w:tplc="BBB45BDA" w:tentative="1">
      <w:start w:val="1"/>
      <w:numFmt w:val="bullet"/>
      <w:lvlText w:val="•"/>
      <w:lvlJc w:val="left"/>
      <w:pPr>
        <w:tabs>
          <w:tab w:val="num" w:pos="2880"/>
        </w:tabs>
        <w:ind w:left="2880" w:hanging="360"/>
      </w:pPr>
      <w:rPr>
        <w:rFonts w:ascii="Arial" w:hAnsi="Arial" w:hint="default"/>
      </w:rPr>
    </w:lvl>
    <w:lvl w:ilvl="4" w:tplc="4D6EFBA6" w:tentative="1">
      <w:start w:val="1"/>
      <w:numFmt w:val="bullet"/>
      <w:lvlText w:val="•"/>
      <w:lvlJc w:val="left"/>
      <w:pPr>
        <w:tabs>
          <w:tab w:val="num" w:pos="3600"/>
        </w:tabs>
        <w:ind w:left="3600" w:hanging="360"/>
      </w:pPr>
      <w:rPr>
        <w:rFonts w:ascii="Arial" w:hAnsi="Arial" w:hint="default"/>
      </w:rPr>
    </w:lvl>
    <w:lvl w:ilvl="5" w:tplc="ABCE7A54" w:tentative="1">
      <w:start w:val="1"/>
      <w:numFmt w:val="bullet"/>
      <w:lvlText w:val="•"/>
      <w:lvlJc w:val="left"/>
      <w:pPr>
        <w:tabs>
          <w:tab w:val="num" w:pos="4320"/>
        </w:tabs>
        <w:ind w:left="4320" w:hanging="360"/>
      </w:pPr>
      <w:rPr>
        <w:rFonts w:ascii="Arial" w:hAnsi="Arial" w:hint="default"/>
      </w:rPr>
    </w:lvl>
    <w:lvl w:ilvl="6" w:tplc="81180654" w:tentative="1">
      <w:start w:val="1"/>
      <w:numFmt w:val="bullet"/>
      <w:lvlText w:val="•"/>
      <w:lvlJc w:val="left"/>
      <w:pPr>
        <w:tabs>
          <w:tab w:val="num" w:pos="5040"/>
        </w:tabs>
        <w:ind w:left="5040" w:hanging="360"/>
      </w:pPr>
      <w:rPr>
        <w:rFonts w:ascii="Arial" w:hAnsi="Arial" w:hint="default"/>
      </w:rPr>
    </w:lvl>
    <w:lvl w:ilvl="7" w:tplc="FCFAB7CE" w:tentative="1">
      <w:start w:val="1"/>
      <w:numFmt w:val="bullet"/>
      <w:lvlText w:val="•"/>
      <w:lvlJc w:val="left"/>
      <w:pPr>
        <w:tabs>
          <w:tab w:val="num" w:pos="5760"/>
        </w:tabs>
        <w:ind w:left="5760" w:hanging="360"/>
      </w:pPr>
      <w:rPr>
        <w:rFonts w:ascii="Arial" w:hAnsi="Arial" w:hint="default"/>
      </w:rPr>
    </w:lvl>
    <w:lvl w:ilvl="8" w:tplc="D3AAE0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D4047D"/>
    <w:multiLevelType w:val="hybridMultilevel"/>
    <w:tmpl w:val="2EC6A6B6"/>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CC7272C"/>
    <w:multiLevelType w:val="hybridMultilevel"/>
    <w:tmpl w:val="27821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E0309"/>
    <w:multiLevelType w:val="hybridMultilevel"/>
    <w:tmpl w:val="CD9440D6"/>
    <w:lvl w:ilvl="0" w:tplc="BB6A5A2C">
      <w:start w:val="1"/>
      <w:numFmt w:val="decimal"/>
      <w:lvlText w:val="%1."/>
      <w:lvlJc w:val="left"/>
      <w:pPr>
        <w:ind w:left="360" w:hanging="504"/>
      </w:pPr>
      <w:rPr>
        <w:rFonts w:hint="default"/>
        <w:b/>
        <w:bCs/>
        <w:i w:val="0"/>
        <w:iCs w:val="0"/>
        <w:color w:val="000000" w:themeColor="text1"/>
        <w:sz w:val="24"/>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2C904365"/>
    <w:multiLevelType w:val="hybridMultilevel"/>
    <w:tmpl w:val="3F2E5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535D5"/>
    <w:multiLevelType w:val="hybridMultilevel"/>
    <w:tmpl w:val="2EC6A6B6"/>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36E36C85"/>
    <w:multiLevelType w:val="hybridMultilevel"/>
    <w:tmpl w:val="01DCA09C"/>
    <w:lvl w:ilvl="0" w:tplc="B1C08E58">
      <w:start w:val="1"/>
      <w:numFmt w:val="decimal"/>
      <w:lvlText w:val="%1."/>
      <w:lvlJc w:val="left"/>
      <w:pPr>
        <w:ind w:left="360" w:hanging="504"/>
      </w:pPr>
      <w:rPr>
        <w:rFonts w:hint="default"/>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2282F"/>
    <w:multiLevelType w:val="hybridMultilevel"/>
    <w:tmpl w:val="8528F3B6"/>
    <w:lvl w:ilvl="0" w:tplc="B1C08E58">
      <w:start w:val="1"/>
      <w:numFmt w:val="decimal"/>
      <w:lvlText w:val="%1."/>
      <w:lvlJc w:val="left"/>
      <w:pPr>
        <w:ind w:left="288" w:hanging="504"/>
      </w:pPr>
      <w:rPr>
        <w:rFonts w:hint="default"/>
        <w:b/>
        <w:bCs/>
        <w:i w:val="0"/>
        <w:iCs w:val="0"/>
        <w:color w:val="000000" w:themeColor="text1"/>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46AE5348"/>
    <w:multiLevelType w:val="hybridMultilevel"/>
    <w:tmpl w:val="3EAC99E2"/>
    <w:lvl w:ilvl="0" w:tplc="E24C347E">
      <w:start w:val="1"/>
      <w:numFmt w:val="decimal"/>
      <w:lvlText w:val="%1."/>
      <w:lvlJc w:val="left"/>
      <w:pPr>
        <w:ind w:left="432"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49FD"/>
    <w:multiLevelType w:val="hybridMultilevel"/>
    <w:tmpl w:val="5E9CF8F4"/>
    <w:lvl w:ilvl="0" w:tplc="E24C347E">
      <w:start w:val="1"/>
      <w:numFmt w:val="decimal"/>
      <w:lvlText w:val="%1."/>
      <w:lvlJc w:val="left"/>
      <w:pPr>
        <w:ind w:left="360" w:hanging="504"/>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544106FE"/>
    <w:multiLevelType w:val="hybridMultilevel"/>
    <w:tmpl w:val="0C8E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C4A87"/>
    <w:multiLevelType w:val="hybridMultilevel"/>
    <w:tmpl w:val="B1FCB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06FBF"/>
    <w:multiLevelType w:val="hybridMultilevel"/>
    <w:tmpl w:val="A6D492CA"/>
    <w:lvl w:ilvl="0" w:tplc="B1C08E58">
      <w:start w:val="1"/>
      <w:numFmt w:val="decimal"/>
      <w:lvlText w:val="%1."/>
      <w:lvlJc w:val="left"/>
      <w:pPr>
        <w:ind w:left="360" w:hanging="504"/>
      </w:pPr>
      <w:rPr>
        <w:rFonts w:hint="default"/>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842A6"/>
    <w:multiLevelType w:val="hybridMultilevel"/>
    <w:tmpl w:val="25884BB0"/>
    <w:lvl w:ilvl="0" w:tplc="B1C08E58">
      <w:start w:val="1"/>
      <w:numFmt w:val="decimal"/>
      <w:lvlText w:val="%1."/>
      <w:lvlJc w:val="left"/>
      <w:pPr>
        <w:ind w:left="360" w:hanging="504"/>
      </w:pPr>
      <w:rPr>
        <w:rFonts w:hint="default"/>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751C2"/>
    <w:multiLevelType w:val="hybridMultilevel"/>
    <w:tmpl w:val="9F16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819AB"/>
    <w:multiLevelType w:val="hybridMultilevel"/>
    <w:tmpl w:val="BC6AD434"/>
    <w:lvl w:ilvl="0" w:tplc="597A0AAC">
      <w:start w:val="1"/>
      <w:numFmt w:val="bullet"/>
      <w:lvlText w:val="•"/>
      <w:lvlJc w:val="left"/>
      <w:pPr>
        <w:tabs>
          <w:tab w:val="num" w:pos="720"/>
        </w:tabs>
        <w:ind w:left="720" w:hanging="360"/>
      </w:pPr>
      <w:rPr>
        <w:rFonts w:ascii="Arial" w:hAnsi="Arial" w:hint="default"/>
      </w:rPr>
    </w:lvl>
    <w:lvl w:ilvl="1" w:tplc="D4CACE78" w:tentative="1">
      <w:start w:val="1"/>
      <w:numFmt w:val="bullet"/>
      <w:lvlText w:val="•"/>
      <w:lvlJc w:val="left"/>
      <w:pPr>
        <w:tabs>
          <w:tab w:val="num" w:pos="1440"/>
        </w:tabs>
        <w:ind w:left="1440" w:hanging="360"/>
      </w:pPr>
      <w:rPr>
        <w:rFonts w:ascii="Arial" w:hAnsi="Arial" w:hint="default"/>
      </w:rPr>
    </w:lvl>
    <w:lvl w:ilvl="2" w:tplc="4B3E051A" w:tentative="1">
      <w:start w:val="1"/>
      <w:numFmt w:val="bullet"/>
      <w:lvlText w:val="•"/>
      <w:lvlJc w:val="left"/>
      <w:pPr>
        <w:tabs>
          <w:tab w:val="num" w:pos="2160"/>
        </w:tabs>
        <w:ind w:left="2160" w:hanging="360"/>
      </w:pPr>
      <w:rPr>
        <w:rFonts w:ascii="Arial" w:hAnsi="Arial" w:hint="default"/>
      </w:rPr>
    </w:lvl>
    <w:lvl w:ilvl="3" w:tplc="2D54391E" w:tentative="1">
      <w:start w:val="1"/>
      <w:numFmt w:val="bullet"/>
      <w:lvlText w:val="•"/>
      <w:lvlJc w:val="left"/>
      <w:pPr>
        <w:tabs>
          <w:tab w:val="num" w:pos="2880"/>
        </w:tabs>
        <w:ind w:left="2880" w:hanging="360"/>
      </w:pPr>
      <w:rPr>
        <w:rFonts w:ascii="Arial" w:hAnsi="Arial" w:hint="default"/>
      </w:rPr>
    </w:lvl>
    <w:lvl w:ilvl="4" w:tplc="A14ED672" w:tentative="1">
      <w:start w:val="1"/>
      <w:numFmt w:val="bullet"/>
      <w:lvlText w:val="•"/>
      <w:lvlJc w:val="left"/>
      <w:pPr>
        <w:tabs>
          <w:tab w:val="num" w:pos="3600"/>
        </w:tabs>
        <w:ind w:left="3600" w:hanging="360"/>
      </w:pPr>
      <w:rPr>
        <w:rFonts w:ascii="Arial" w:hAnsi="Arial" w:hint="default"/>
      </w:rPr>
    </w:lvl>
    <w:lvl w:ilvl="5" w:tplc="82B4DD4C" w:tentative="1">
      <w:start w:val="1"/>
      <w:numFmt w:val="bullet"/>
      <w:lvlText w:val="•"/>
      <w:lvlJc w:val="left"/>
      <w:pPr>
        <w:tabs>
          <w:tab w:val="num" w:pos="4320"/>
        </w:tabs>
        <w:ind w:left="4320" w:hanging="360"/>
      </w:pPr>
      <w:rPr>
        <w:rFonts w:ascii="Arial" w:hAnsi="Arial" w:hint="default"/>
      </w:rPr>
    </w:lvl>
    <w:lvl w:ilvl="6" w:tplc="2EF613CE" w:tentative="1">
      <w:start w:val="1"/>
      <w:numFmt w:val="bullet"/>
      <w:lvlText w:val="•"/>
      <w:lvlJc w:val="left"/>
      <w:pPr>
        <w:tabs>
          <w:tab w:val="num" w:pos="5040"/>
        </w:tabs>
        <w:ind w:left="5040" w:hanging="360"/>
      </w:pPr>
      <w:rPr>
        <w:rFonts w:ascii="Arial" w:hAnsi="Arial" w:hint="default"/>
      </w:rPr>
    </w:lvl>
    <w:lvl w:ilvl="7" w:tplc="16F03790" w:tentative="1">
      <w:start w:val="1"/>
      <w:numFmt w:val="bullet"/>
      <w:lvlText w:val="•"/>
      <w:lvlJc w:val="left"/>
      <w:pPr>
        <w:tabs>
          <w:tab w:val="num" w:pos="5760"/>
        </w:tabs>
        <w:ind w:left="5760" w:hanging="360"/>
      </w:pPr>
      <w:rPr>
        <w:rFonts w:ascii="Arial" w:hAnsi="Arial" w:hint="default"/>
      </w:rPr>
    </w:lvl>
    <w:lvl w:ilvl="8" w:tplc="0C240912" w:tentative="1">
      <w:start w:val="1"/>
      <w:numFmt w:val="bullet"/>
      <w:lvlText w:val="•"/>
      <w:lvlJc w:val="left"/>
      <w:pPr>
        <w:tabs>
          <w:tab w:val="num" w:pos="6480"/>
        </w:tabs>
        <w:ind w:left="6480" w:hanging="360"/>
      </w:pPr>
      <w:rPr>
        <w:rFonts w:ascii="Arial" w:hAnsi="Arial" w:hint="default"/>
      </w:rPr>
    </w:lvl>
  </w:abstractNum>
  <w:num w:numId="1" w16cid:durableId="908157126">
    <w:abstractNumId w:val="13"/>
  </w:num>
  <w:num w:numId="2" w16cid:durableId="696656461">
    <w:abstractNumId w:val="6"/>
  </w:num>
  <w:num w:numId="3" w16cid:durableId="1828744317">
    <w:abstractNumId w:val="17"/>
  </w:num>
  <w:num w:numId="4" w16cid:durableId="227229961">
    <w:abstractNumId w:val="2"/>
  </w:num>
  <w:num w:numId="5" w16cid:durableId="660159655">
    <w:abstractNumId w:val="16"/>
  </w:num>
  <w:num w:numId="6" w16cid:durableId="1575044588">
    <w:abstractNumId w:val="10"/>
  </w:num>
  <w:num w:numId="7" w16cid:durableId="601378917">
    <w:abstractNumId w:val="11"/>
  </w:num>
  <w:num w:numId="8" w16cid:durableId="2082409408">
    <w:abstractNumId w:val="5"/>
  </w:num>
  <w:num w:numId="9" w16cid:durableId="1265500952">
    <w:abstractNumId w:val="9"/>
  </w:num>
  <w:num w:numId="10" w16cid:durableId="635986501">
    <w:abstractNumId w:val="14"/>
  </w:num>
  <w:num w:numId="11" w16cid:durableId="936017475">
    <w:abstractNumId w:val="15"/>
  </w:num>
  <w:num w:numId="12" w16cid:durableId="1885170400">
    <w:abstractNumId w:val="8"/>
  </w:num>
  <w:num w:numId="13" w16cid:durableId="16589564">
    <w:abstractNumId w:val="7"/>
  </w:num>
  <w:num w:numId="14" w16cid:durableId="1127891303">
    <w:abstractNumId w:val="3"/>
  </w:num>
  <w:num w:numId="15" w16cid:durableId="473908573">
    <w:abstractNumId w:val="4"/>
  </w:num>
  <w:num w:numId="16" w16cid:durableId="1466390270">
    <w:abstractNumId w:val="12"/>
  </w:num>
  <w:num w:numId="17" w16cid:durableId="2097745853">
    <w:abstractNumId w:val="0"/>
  </w:num>
  <w:num w:numId="18" w16cid:durableId="1996297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46"/>
    <w:rsid w:val="0000430F"/>
    <w:rsid w:val="000070B5"/>
    <w:rsid w:val="00012252"/>
    <w:rsid w:val="00013C51"/>
    <w:rsid w:val="000153F2"/>
    <w:rsid w:val="00015D82"/>
    <w:rsid w:val="00021705"/>
    <w:rsid w:val="0002590B"/>
    <w:rsid w:val="00034191"/>
    <w:rsid w:val="00036D6C"/>
    <w:rsid w:val="0004540C"/>
    <w:rsid w:val="00050FF5"/>
    <w:rsid w:val="00052A5F"/>
    <w:rsid w:val="000556FF"/>
    <w:rsid w:val="00055C5B"/>
    <w:rsid w:val="00060A55"/>
    <w:rsid w:val="00071DEB"/>
    <w:rsid w:val="000807A1"/>
    <w:rsid w:val="00084229"/>
    <w:rsid w:val="0008501D"/>
    <w:rsid w:val="0009397B"/>
    <w:rsid w:val="000A2ADB"/>
    <w:rsid w:val="000A4FB8"/>
    <w:rsid w:val="000A59ED"/>
    <w:rsid w:val="000A6690"/>
    <w:rsid w:val="000B254B"/>
    <w:rsid w:val="000C2B6C"/>
    <w:rsid w:val="000C4575"/>
    <w:rsid w:val="000C7E8D"/>
    <w:rsid w:val="000D370C"/>
    <w:rsid w:val="000E05B0"/>
    <w:rsid w:val="00101CBC"/>
    <w:rsid w:val="00111A29"/>
    <w:rsid w:val="001152BD"/>
    <w:rsid w:val="001213CA"/>
    <w:rsid w:val="00124E04"/>
    <w:rsid w:val="001322A1"/>
    <w:rsid w:val="001333D5"/>
    <w:rsid w:val="00134302"/>
    <w:rsid w:val="001357BF"/>
    <w:rsid w:val="00136AF6"/>
    <w:rsid w:val="00145E52"/>
    <w:rsid w:val="00150112"/>
    <w:rsid w:val="0015498A"/>
    <w:rsid w:val="00160319"/>
    <w:rsid w:val="001604A0"/>
    <w:rsid w:val="0017391C"/>
    <w:rsid w:val="00193481"/>
    <w:rsid w:val="001A277A"/>
    <w:rsid w:val="001A33AD"/>
    <w:rsid w:val="001B469B"/>
    <w:rsid w:val="001D0727"/>
    <w:rsid w:val="001E2E46"/>
    <w:rsid w:val="001F1242"/>
    <w:rsid w:val="001F7882"/>
    <w:rsid w:val="00200162"/>
    <w:rsid w:val="00201444"/>
    <w:rsid w:val="0020624B"/>
    <w:rsid w:val="002121DB"/>
    <w:rsid w:val="00215ABD"/>
    <w:rsid w:val="00220966"/>
    <w:rsid w:val="00226E0E"/>
    <w:rsid w:val="00235A5F"/>
    <w:rsid w:val="00242544"/>
    <w:rsid w:val="00244663"/>
    <w:rsid w:val="00246B4B"/>
    <w:rsid w:val="00252CEF"/>
    <w:rsid w:val="002537F5"/>
    <w:rsid w:val="00254CC7"/>
    <w:rsid w:val="00275ACD"/>
    <w:rsid w:val="002807E9"/>
    <w:rsid w:val="0028471D"/>
    <w:rsid w:val="00290FA7"/>
    <w:rsid w:val="00291583"/>
    <w:rsid w:val="002B3AAE"/>
    <w:rsid w:val="002B438B"/>
    <w:rsid w:val="002B758F"/>
    <w:rsid w:val="002C193A"/>
    <w:rsid w:val="002E39D0"/>
    <w:rsid w:val="002E7AF5"/>
    <w:rsid w:val="002F4649"/>
    <w:rsid w:val="00301D35"/>
    <w:rsid w:val="003036B4"/>
    <w:rsid w:val="00303ED0"/>
    <w:rsid w:val="00305013"/>
    <w:rsid w:val="00311FF0"/>
    <w:rsid w:val="00313BDE"/>
    <w:rsid w:val="003252F6"/>
    <w:rsid w:val="00325393"/>
    <w:rsid w:val="00330D30"/>
    <w:rsid w:val="00331509"/>
    <w:rsid w:val="00337F1C"/>
    <w:rsid w:val="00346A45"/>
    <w:rsid w:val="00350F11"/>
    <w:rsid w:val="00356EBF"/>
    <w:rsid w:val="0037363D"/>
    <w:rsid w:val="00374068"/>
    <w:rsid w:val="0039001D"/>
    <w:rsid w:val="00392419"/>
    <w:rsid w:val="00395210"/>
    <w:rsid w:val="003A0DA2"/>
    <w:rsid w:val="003B75CC"/>
    <w:rsid w:val="003C161C"/>
    <w:rsid w:val="003C6BE9"/>
    <w:rsid w:val="003C6C5F"/>
    <w:rsid w:val="003D0535"/>
    <w:rsid w:val="003D1425"/>
    <w:rsid w:val="003D1734"/>
    <w:rsid w:val="003D208B"/>
    <w:rsid w:val="0040142E"/>
    <w:rsid w:val="00402951"/>
    <w:rsid w:val="00404848"/>
    <w:rsid w:val="00410782"/>
    <w:rsid w:val="0042371A"/>
    <w:rsid w:val="00426814"/>
    <w:rsid w:val="00433390"/>
    <w:rsid w:val="0043373A"/>
    <w:rsid w:val="00441F70"/>
    <w:rsid w:val="0044215B"/>
    <w:rsid w:val="004436A7"/>
    <w:rsid w:val="00446452"/>
    <w:rsid w:val="00447488"/>
    <w:rsid w:val="0045490A"/>
    <w:rsid w:val="00462F58"/>
    <w:rsid w:val="00464CE1"/>
    <w:rsid w:val="004665AA"/>
    <w:rsid w:val="00471F7B"/>
    <w:rsid w:val="00481FAF"/>
    <w:rsid w:val="0048550E"/>
    <w:rsid w:val="004A6C44"/>
    <w:rsid w:val="004A7B5D"/>
    <w:rsid w:val="004B00C2"/>
    <w:rsid w:val="004B0630"/>
    <w:rsid w:val="004B350F"/>
    <w:rsid w:val="004B3F01"/>
    <w:rsid w:val="004B4F45"/>
    <w:rsid w:val="004B5FD8"/>
    <w:rsid w:val="004C6463"/>
    <w:rsid w:val="004D15F3"/>
    <w:rsid w:val="004E7AA1"/>
    <w:rsid w:val="004F08B2"/>
    <w:rsid w:val="004F24D4"/>
    <w:rsid w:val="00500467"/>
    <w:rsid w:val="005010E6"/>
    <w:rsid w:val="00510E96"/>
    <w:rsid w:val="00513B2D"/>
    <w:rsid w:val="00513F57"/>
    <w:rsid w:val="0051464C"/>
    <w:rsid w:val="00520C84"/>
    <w:rsid w:val="00524E2D"/>
    <w:rsid w:val="00525E0C"/>
    <w:rsid w:val="00530890"/>
    <w:rsid w:val="00532835"/>
    <w:rsid w:val="005426C1"/>
    <w:rsid w:val="00542F11"/>
    <w:rsid w:val="005444F1"/>
    <w:rsid w:val="0054552A"/>
    <w:rsid w:val="00545DA9"/>
    <w:rsid w:val="00556D71"/>
    <w:rsid w:val="0057400A"/>
    <w:rsid w:val="00577F22"/>
    <w:rsid w:val="00583234"/>
    <w:rsid w:val="00583A90"/>
    <w:rsid w:val="00583CDE"/>
    <w:rsid w:val="00596F7B"/>
    <w:rsid w:val="005A1105"/>
    <w:rsid w:val="005A5D50"/>
    <w:rsid w:val="005B4432"/>
    <w:rsid w:val="005B5007"/>
    <w:rsid w:val="005B5408"/>
    <w:rsid w:val="005D3D2F"/>
    <w:rsid w:val="005D580C"/>
    <w:rsid w:val="005E451A"/>
    <w:rsid w:val="005E742D"/>
    <w:rsid w:val="005F40DD"/>
    <w:rsid w:val="005F4894"/>
    <w:rsid w:val="005F6C08"/>
    <w:rsid w:val="0061171C"/>
    <w:rsid w:val="00612F3A"/>
    <w:rsid w:val="0061388D"/>
    <w:rsid w:val="00614CEA"/>
    <w:rsid w:val="006209C6"/>
    <w:rsid w:val="00620C07"/>
    <w:rsid w:val="00625697"/>
    <w:rsid w:val="00631828"/>
    <w:rsid w:val="0064440E"/>
    <w:rsid w:val="00656079"/>
    <w:rsid w:val="00665889"/>
    <w:rsid w:val="006A6F2E"/>
    <w:rsid w:val="006A779E"/>
    <w:rsid w:val="006B0197"/>
    <w:rsid w:val="006B453D"/>
    <w:rsid w:val="006C3D5C"/>
    <w:rsid w:val="006D39AE"/>
    <w:rsid w:val="006D52D4"/>
    <w:rsid w:val="006D5FAE"/>
    <w:rsid w:val="006E315B"/>
    <w:rsid w:val="006F7CA6"/>
    <w:rsid w:val="00712ADB"/>
    <w:rsid w:val="00713FBB"/>
    <w:rsid w:val="007152D6"/>
    <w:rsid w:val="007179CA"/>
    <w:rsid w:val="007211DB"/>
    <w:rsid w:val="00722AFB"/>
    <w:rsid w:val="00723CBA"/>
    <w:rsid w:val="0075002D"/>
    <w:rsid w:val="007537E2"/>
    <w:rsid w:val="00753FFF"/>
    <w:rsid w:val="007554F9"/>
    <w:rsid w:val="007642F1"/>
    <w:rsid w:val="00767470"/>
    <w:rsid w:val="00786236"/>
    <w:rsid w:val="00787BAE"/>
    <w:rsid w:val="00794E60"/>
    <w:rsid w:val="00795B6C"/>
    <w:rsid w:val="007A4F89"/>
    <w:rsid w:val="007A6738"/>
    <w:rsid w:val="007B55DA"/>
    <w:rsid w:val="007B7444"/>
    <w:rsid w:val="007C1FDD"/>
    <w:rsid w:val="007C5B55"/>
    <w:rsid w:val="007E7E0D"/>
    <w:rsid w:val="00802C4B"/>
    <w:rsid w:val="00821F7B"/>
    <w:rsid w:val="00821FD0"/>
    <w:rsid w:val="00837D1E"/>
    <w:rsid w:val="00840684"/>
    <w:rsid w:val="00840C18"/>
    <w:rsid w:val="00842901"/>
    <w:rsid w:val="00864FEC"/>
    <w:rsid w:val="008765CE"/>
    <w:rsid w:val="00877B90"/>
    <w:rsid w:val="0088402A"/>
    <w:rsid w:val="008870FD"/>
    <w:rsid w:val="008908C4"/>
    <w:rsid w:val="00896897"/>
    <w:rsid w:val="008A6291"/>
    <w:rsid w:val="008A7E63"/>
    <w:rsid w:val="008C7684"/>
    <w:rsid w:val="008D5A6F"/>
    <w:rsid w:val="008D79AD"/>
    <w:rsid w:val="008E1C87"/>
    <w:rsid w:val="008E3276"/>
    <w:rsid w:val="008F7987"/>
    <w:rsid w:val="00902973"/>
    <w:rsid w:val="00932A99"/>
    <w:rsid w:val="00953E10"/>
    <w:rsid w:val="00960C0A"/>
    <w:rsid w:val="00964632"/>
    <w:rsid w:val="00966BD6"/>
    <w:rsid w:val="0097051B"/>
    <w:rsid w:val="00972FCF"/>
    <w:rsid w:val="00973DE0"/>
    <w:rsid w:val="00981FA1"/>
    <w:rsid w:val="00992BD7"/>
    <w:rsid w:val="009B03A2"/>
    <w:rsid w:val="009C1945"/>
    <w:rsid w:val="009C446A"/>
    <w:rsid w:val="009E199C"/>
    <w:rsid w:val="009F0432"/>
    <w:rsid w:val="009F1868"/>
    <w:rsid w:val="009F1FBA"/>
    <w:rsid w:val="00A016CB"/>
    <w:rsid w:val="00A03EAB"/>
    <w:rsid w:val="00A04041"/>
    <w:rsid w:val="00A130BC"/>
    <w:rsid w:val="00A25A5D"/>
    <w:rsid w:val="00A3067E"/>
    <w:rsid w:val="00A44AF4"/>
    <w:rsid w:val="00A50478"/>
    <w:rsid w:val="00A51242"/>
    <w:rsid w:val="00A763CA"/>
    <w:rsid w:val="00A9206C"/>
    <w:rsid w:val="00A92438"/>
    <w:rsid w:val="00AB5A19"/>
    <w:rsid w:val="00AC1FE3"/>
    <w:rsid w:val="00AC2565"/>
    <w:rsid w:val="00AC3C26"/>
    <w:rsid w:val="00AC7754"/>
    <w:rsid w:val="00AD4125"/>
    <w:rsid w:val="00AD4867"/>
    <w:rsid w:val="00AE41C3"/>
    <w:rsid w:val="00AE6D98"/>
    <w:rsid w:val="00AF4A0D"/>
    <w:rsid w:val="00AF5FDD"/>
    <w:rsid w:val="00AF60F3"/>
    <w:rsid w:val="00AF7558"/>
    <w:rsid w:val="00B12F86"/>
    <w:rsid w:val="00B14C55"/>
    <w:rsid w:val="00B20101"/>
    <w:rsid w:val="00B25CFF"/>
    <w:rsid w:val="00B261EF"/>
    <w:rsid w:val="00B3050B"/>
    <w:rsid w:val="00B6288B"/>
    <w:rsid w:val="00BA1F8C"/>
    <w:rsid w:val="00BA2934"/>
    <w:rsid w:val="00BB5FE5"/>
    <w:rsid w:val="00BC1245"/>
    <w:rsid w:val="00BC4E2D"/>
    <w:rsid w:val="00BC576A"/>
    <w:rsid w:val="00BC779C"/>
    <w:rsid w:val="00BD2F8E"/>
    <w:rsid w:val="00BD33E2"/>
    <w:rsid w:val="00BD48F9"/>
    <w:rsid w:val="00BD56E4"/>
    <w:rsid w:val="00BE3320"/>
    <w:rsid w:val="00BF3353"/>
    <w:rsid w:val="00BF6BC5"/>
    <w:rsid w:val="00C020BD"/>
    <w:rsid w:val="00C11F56"/>
    <w:rsid w:val="00C12235"/>
    <w:rsid w:val="00C173D3"/>
    <w:rsid w:val="00C242BD"/>
    <w:rsid w:val="00C31DF8"/>
    <w:rsid w:val="00C32869"/>
    <w:rsid w:val="00C46218"/>
    <w:rsid w:val="00C46A16"/>
    <w:rsid w:val="00C47749"/>
    <w:rsid w:val="00C5035A"/>
    <w:rsid w:val="00C5132D"/>
    <w:rsid w:val="00C66A5C"/>
    <w:rsid w:val="00C732F2"/>
    <w:rsid w:val="00C76288"/>
    <w:rsid w:val="00C76811"/>
    <w:rsid w:val="00C76D8B"/>
    <w:rsid w:val="00C812EF"/>
    <w:rsid w:val="00C85029"/>
    <w:rsid w:val="00C8614E"/>
    <w:rsid w:val="00C87F98"/>
    <w:rsid w:val="00CB7804"/>
    <w:rsid w:val="00CC230E"/>
    <w:rsid w:val="00CC67C4"/>
    <w:rsid w:val="00CE5D06"/>
    <w:rsid w:val="00CE6A28"/>
    <w:rsid w:val="00CF1101"/>
    <w:rsid w:val="00CF180F"/>
    <w:rsid w:val="00CF35FD"/>
    <w:rsid w:val="00CF66A8"/>
    <w:rsid w:val="00D1524D"/>
    <w:rsid w:val="00D25252"/>
    <w:rsid w:val="00D3324A"/>
    <w:rsid w:val="00D427C5"/>
    <w:rsid w:val="00D456D6"/>
    <w:rsid w:val="00D5271C"/>
    <w:rsid w:val="00D52A50"/>
    <w:rsid w:val="00D6173F"/>
    <w:rsid w:val="00D63E04"/>
    <w:rsid w:val="00D664C1"/>
    <w:rsid w:val="00D72BBF"/>
    <w:rsid w:val="00D822F0"/>
    <w:rsid w:val="00D85CFC"/>
    <w:rsid w:val="00DA7CAF"/>
    <w:rsid w:val="00DB0FC1"/>
    <w:rsid w:val="00DB10F1"/>
    <w:rsid w:val="00DB362F"/>
    <w:rsid w:val="00DB4805"/>
    <w:rsid w:val="00DB74EE"/>
    <w:rsid w:val="00DC2935"/>
    <w:rsid w:val="00DD0896"/>
    <w:rsid w:val="00DD79CE"/>
    <w:rsid w:val="00DE209C"/>
    <w:rsid w:val="00DE34E1"/>
    <w:rsid w:val="00E05E74"/>
    <w:rsid w:val="00E14ABD"/>
    <w:rsid w:val="00E14E97"/>
    <w:rsid w:val="00E216AD"/>
    <w:rsid w:val="00E27292"/>
    <w:rsid w:val="00E55247"/>
    <w:rsid w:val="00E55F17"/>
    <w:rsid w:val="00E57DEE"/>
    <w:rsid w:val="00E60355"/>
    <w:rsid w:val="00E73E2C"/>
    <w:rsid w:val="00E8090A"/>
    <w:rsid w:val="00E9618C"/>
    <w:rsid w:val="00EA3683"/>
    <w:rsid w:val="00EA6251"/>
    <w:rsid w:val="00EA6727"/>
    <w:rsid w:val="00EB1C2A"/>
    <w:rsid w:val="00EB38CE"/>
    <w:rsid w:val="00ED00F3"/>
    <w:rsid w:val="00ED255B"/>
    <w:rsid w:val="00ED4417"/>
    <w:rsid w:val="00ED4E3B"/>
    <w:rsid w:val="00ED5D07"/>
    <w:rsid w:val="00EE7FC9"/>
    <w:rsid w:val="00F04873"/>
    <w:rsid w:val="00F07B91"/>
    <w:rsid w:val="00F14B52"/>
    <w:rsid w:val="00F16132"/>
    <w:rsid w:val="00F24783"/>
    <w:rsid w:val="00F332CE"/>
    <w:rsid w:val="00F33804"/>
    <w:rsid w:val="00F340CB"/>
    <w:rsid w:val="00F34BF8"/>
    <w:rsid w:val="00F35C10"/>
    <w:rsid w:val="00F40EF5"/>
    <w:rsid w:val="00F41EFC"/>
    <w:rsid w:val="00F43C55"/>
    <w:rsid w:val="00F445DC"/>
    <w:rsid w:val="00F529A4"/>
    <w:rsid w:val="00F539DA"/>
    <w:rsid w:val="00F53F95"/>
    <w:rsid w:val="00F54412"/>
    <w:rsid w:val="00F60C3F"/>
    <w:rsid w:val="00F6502E"/>
    <w:rsid w:val="00F67E1A"/>
    <w:rsid w:val="00F75D51"/>
    <w:rsid w:val="00F760B8"/>
    <w:rsid w:val="00F77207"/>
    <w:rsid w:val="00F97E88"/>
    <w:rsid w:val="00FC3553"/>
    <w:rsid w:val="00FD0D23"/>
    <w:rsid w:val="00FD2065"/>
    <w:rsid w:val="00FE2FB3"/>
    <w:rsid w:val="00FE47DC"/>
    <w:rsid w:val="00FF0F78"/>
    <w:rsid w:val="00FF5368"/>
    <w:rsid w:val="00F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D7550"/>
  <w15:chartTrackingRefBased/>
  <w15:docId w15:val="{FBF91FD9-8E96-4963-B58F-9CFC09AD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46"/>
    <w:pPr>
      <w:spacing w:after="200" w:line="276" w:lineRule="auto"/>
    </w:pPr>
  </w:style>
  <w:style w:type="paragraph" w:styleId="Heading1">
    <w:name w:val="heading 1"/>
    <w:basedOn w:val="Normal"/>
    <w:next w:val="Normal"/>
    <w:link w:val="Heading1Char"/>
    <w:uiPriority w:val="9"/>
    <w:qFormat/>
    <w:rsid w:val="00C12235"/>
    <w:pPr>
      <w:keepNext/>
      <w:keepLines/>
      <w:spacing w:before="240" w:after="0"/>
      <w:outlineLvl w:val="0"/>
    </w:pPr>
    <w:rPr>
      <w:rFonts w:ascii="Sofia Pro Black" w:eastAsiaTheme="majorEastAsia" w:hAnsi="Sofia Pro Black" w:cstheme="majorBidi"/>
      <w:b/>
      <w:color w:val="FF9400"/>
      <w:sz w:val="32"/>
      <w:szCs w:val="32"/>
    </w:rPr>
  </w:style>
  <w:style w:type="paragraph" w:styleId="Heading2">
    <w:name w:val="heading 2"/>
    <w:basedOn w:val="Normal"/>
    <w:next w:val="Normal"/>
    <w:link w:val="Heading2Char"/>
    <w:uiPriority w:val="9"/>
    <w:unhideWhenUsed/>
    <w:qFormat/>
    <w:rsid w:val="00C12235"/>
    <w:pPr>
      <w:keepNext/>
      <w:keepLines/>
      <w:spacing w:before="40" w:after="0"/>
      <w:outlineLvl w:val="1"/>
    </w:pPr>
    <w:rPr>
      <w:rFonts w:ascii="Sofia Pro" w:eastAsiaTheme="majorEastAsia" w:hAnsi="Sofia Pro" w:cstheme="majorBidi"/>
      <w:b/>
      <w:color w:val="00B0F0"/>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46"/>
    <w:pPr>
      <w:ind w:left="720"/>
      <w:contextualSpacing/>
    </w:pPr>
  </w:style>
  <w:style w:type="table" w:styleId="LightList-Accent1">
    <w:name w:val="Light List Accent 1"/>
    <w:basedOn w:val="TableNormal"/>
    <w:uiPriority w:val="61"/>
    <w:rsid w:val="001E2E4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rmalWeb">
    <w:name w:val="Normal (Web)"/>
    <w:basedOn w:val="Normal"/>
    <w:uiPriority w:val="99"/>
    <w:semiHidden/>
    <w:unhideWhenUsed/>
    <w:rsid w:val="00B201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1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99C"/>
    <w:rPr>
      <w:rFonts w:ascii="Segoe UI" w:hAnsi="Segoe UI" w:cs="Segoe UI"/>
      <w:sz w:val="18"/>
      <w:szCs w:val="18"/>
    </w:rPr>
  </w:style>
  <w:style w:type="paragraph" w:styleId="Header">
    <w:name w:val="header"/>
    <w:basedOn w:val="Normal"/>
    <w:link w:val="HeaderChar"/>
    <w:uiPriority w:val="99"/>
    <w:unhideWhenUsed/>
    <w:rsid w:val="0048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0E"/>
  </w:style>
  <w:style w:type="paragraph" w:styleId="Footer">
    <w:name w:val="footer"/>
    <w:basedOn w:val="Normal"/>
    <w:link w:val="FooterChar"/>
    <w:uiPriority w:val="99"/>
    <w:unhideWhenUsed/>
    <w:rsid w:val="00485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0E"/>
  </w:style>
  <w:style w:type="character" w:customStyle="1" w:styleId="Heading1Char">
    <w:name w:val="Heading 1 Char"/>
    <w:basedOn w:val="DefaultParagraphFont"/>
    <w:link w:val="Heading1"/>
    <w:uiPriority w:val="9"/>
    <w:rsid w:val="00C12235"/>
    <w:rPr>
      <w:rFonts w:ascii="Sofia Pro Black" w:eastAsiaTheme="majorEastAsia" w:hAnsi="Sofia Pro Black" w:cstheme="majorBidi"/>
      <w:b/>
      <w:color w:val="FF9400"/>
      <w:sz w:val="32"/>
      <w:szCs w:val="32"/>
    </w:rPr>
  </w:style>
  <w:style w:type="character" w:customStyle="1" w:styleId="Heading2Char">
    <w:name w:val="Heading 2 Char"/>
    <w:basedOn w:val="DefaultParagraphFont"/>
    <w:link w:val="Heading2"/>
    <w:uiPriority w:val="9"/>
    <w:rsid w:val="00C12235"/>
    <w:rPr>
      <w:rFonts w:ascii="Sofia Pro" w:eastAsiaTheme="majorEastAsia" w:hAnsi="Sofia Pro" w:cstheme="majorBidi"/>
      <w:b/>
      <w:color w:val="00B0F0"/>
      <w:sz w:val="28"/>
      <w:szCs w:val="26"/>
      <w:u w:val="single"/>
    </w:rPr>
  </w:style>
  <w:style w:type="table" w:styleId="TableGrid">
    <w:name w:val="Table Grid"/>
    <w:basedOn w:val="TableNormal"/>
    <w:uiPriority w:val="39"/>
    <w:rsid w:val="00656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1C2A"/>
    <w:pPr>
      <w:spacing w:after="0" w:line="240" w:lineRule="auto"/>
    </w:pPr>
  </w:style>
  <w:style w:type="character" w:styleId="CommentReference">
    <w:name w:val="annotation reference"/>
    <w:basedOn w:val="DefaultParagraphFont"/>
    <w:uiPriority w:val="99"/>
    <w:semiHidden/>
    <w:unhideWhenUsed/>
    <w:rsid w:val="000A2ADB"/>
    <w:rPr>
      <w:sz w:val="16"/>
      <w:szCs w:val="16"/>
    </w:rPr>
  </w:style>
  <w:style w:type="paragraph" w:styleId="CommentText">
    <w:name w:val="annotation text"/>
    <w:basedOn w:val="Normal"/>
    <w:link w:val="CommentTextChar"/>
    <w:uiPriority w:val="99"/>
    <w:unhideWhenUsed/>
    <w:rsid w:val="000A2ADB"/>
    <w:pPr>
      <w:spacing w:line="240" w:lineRule="auto"/>
    </w:pPr>
    <w:rPr>
      <w:sz w:val="20"/>
      <w:szCs w:val="20"/>
    </w:rPr>
  </w:style>
  <w:style w:type="character" w:customStyle="1" w:styleId="CommentTextChar">
    <w:name w:val="Comment Text Char"/>
    <w:basedOn w:val="DefaultParagraphFont"/>
    <w:link w:val="CommentText"/>
    <w:uiPriority w:val="99"/>
    <w:rsid w:val="000A2ADB"/>
    <w:rPr>
      <w:sz w:val="20"/>
      <w:szCs w:val="20"/>
    </w:rPr>
  </w:style>
  <w:style w:type="paragraph" w:styleId="CommentSubject">
    <w:name w:val="annotation subject"/>
    <w:basedOn w:val="CommentText"/>
    <w:next w:val="CommentText"/>
    <w:link w:val="CommentSubjectChar"/>
    <w:uiPriority w:val="99"/>
    <w:semiHidden/>
    <w:unhideWhenUsed/>
    <w:rsid w:val="000A2ADB"/>
    <w:rPr>
      <w:b/>
      <w:bCs/>
    </w:rPr>
  </w:style>
  <w:style w:type="character" w:customStyle="1" w:styleId="CommentSubjectChar">
    <w:name w:val="Comment Subject Char"/>
    <w:basedOn w:val="CommentTextChar"/>
    <w:link w:val="CommentSubject"/>
    <w:uiPriority w:val="99"/>
    <w:semiHidden/>
    <w:rsid w:val="000A2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60214">
      <w:bodyDiv w:val="1"/>
      <w:marLeft w:val="0"/>
      <w:marRight w:val="0"/>
      <w:marTop w:val="0"/>
      <w:marBottom w:val="0"/>
      <w:divBdr>
        <w:top w:val="none" w:sz="0" w:space="0" w:color="auto"/>
        <w:left w:val="none" w:sz="0" w:space="0" w:color="auto"/>
        <w:bottom w:val="none" w:sz="0" w:space="0" w:color="auto"/>
        <w:right w:val="none" w:sz="0" w:space="0" w:color="auto"/>
      </w:divBdr>
    </w:div>
    <w:div w:id="777599856">
      <w:bodyDiv w:val="1"/>
      <w:marLeft w:val="0"/>
      <w:marRight w:val="0"/>
      <w:marTop w:val="0"/>
      <w:marBottom w:val="0"/>
      <w:divBdr>
        <w:top w:val="none" w:sz="0" w:space="0" w:color="auto"/>
        <w:left w:val="none" w:sz="0" w:space="0" w:color="auto"/>
        <w:bottom w:val="none" w:sz="0" w:space="0" w:color="auto"/>
        <w:right w:val="none" w:sz="0" w:space="0" w:color="auto"/>
      </w:divBdr>
    </w:div>
    <w:div w:id="1059984809">
      <w:bodyDiv w:val="1"/>
      <w:marLeft w:val="0"/>
      <w:marRight w:val="0"/>
      <w:marTop w:val="0"/>
      <w:marBottom w:val="0"/>
      <w:divBdr>
        <w:top w:val="none" w:sz="0" w:space="0" w:color="auto"/>
        <w:left w:val="none" w:sz="0" w:space="0" w:color="auto"/>
        <w:bottom w:val="none" w:sz="0" w:space="0" w:color="auto"/>
        <w:right w:val="none" w:sz="0" w:space="0" w:color="auto"/>
      </w:divBdr>
    </w:div>
    <w:div w:id="1126310994">
      <w:bodyDiv w:val="1"/>
      <w:marLeft w:val="0"/>
      <w:marRight w:val="0"/>
      <w:marTop w:val="0"/>
      <w:marBottom w:val="0"/>
      <w:divBdr>
        <w:top w:val="none" w:sz="0" w:space="0" w:color="auto"/>
        <w:left w:val="none" w:sz="0" w:space="0" w:color="auto"/>
        <w:bottom w:val="none" w:sz="0" w:space="0" w:color="auto"/>
        <w:right w:val="none" w:sz="0" w:space="0" w:color="auto"/>
      </w:divBdr>
    </w:div>
    <w:div w:id="1613123676">
      <w:bodyDiv w:val="1"/>
      <w:marLeft w:val="0"/>
      <w:marRight w:val="0"/>
      <w:marTop w:val="0"/>
      <w:marBottom w:val="0"/>
      <w:divBdr>
        <w:top w:val="none" w:sz="0" w:space="0" w:color="auto"/>
        <w:left w:val="none" w:sz="0" w:space="0" w:color="auto"/>
        <w:bottom w:val="none" w:sz="0" w:space="0" w:color="auto"/>
        <w:right w:val="none" w:sz="0" w:space="0" w:color="auto"/>
      </w:divBdr>
      <w:divsChild>
        <w:div w:id="1496262547">
          <w:marLeft w:val="274"/>
          <w:marRight w:val="0"/>
          <w:marTop w:val="0"/>
          <w:marBottom w:val="0"/>
          <w:divBdr>
            <w:top w:val="none" w:sz="0" w:space="0" w:color="auto"/>
            <w:left w:val="none" w:sz="0" w:space="0" w:color="auto"/>
            <w:bottom w:val="none" w:sz="0" w:space="0" w:color="auto"/>
            <w:right w:val="none" w:sz="0" w:space="0" w:color="auto"/>
          </w:divBdr>
        </w:div>
        <w:div w:id="1893272633">
          <w:marLeft w:val="274"/>
          <w:marRight w:val="0"/>
          <w:marTop w:val="0"/>
          <w:marBottom w:val="0"/>
          <w:divBdr>
            <w:top w:val="none" w:sz="0" w:space="0" w:color="auto"/>
            <w:left w:val="none" w:sz="0" w:space="0" w:color="auto"/>
            <w:bottom w:val="none" w:sz="0" w:space="0" w:color="auto"/>
            <w:right w:val="none" w:sz="0" w:space="0" w:color="auto"/>
          </w:divBdr>
        </w:div>
      </w:divsChild>
    </w:div>
    <w:div w:id="1705790844">
      <w:bodyDiv w:val="1"/>
      <w:marLeft w:val="0"/>
      <w:marRight w:val="0"/>
      <w:marTop w:val="0"/>
      <w:marBottom w:val="0"/>
      <w:divBdr>
        <w:top w:val="none" w:sz="0" w:space="0" w:color="auto"/>
        <w:left w:val="none" w:sz="0" w:space="0" w:color="auto"/>
        <w:bottom w:val="none" w:sz="0" w:space="0" w:color="auto"/>
        <w:right w:val="none" w:sz="0" w:space="0" w:color="auto"/>
      </w:divBdr>
    </w:div>
    <w:div w:id="1755516886">
      <w:bodyDiv w:val="1"/>
      <w:marLeft w:val="0"/>
      <w:marRight w:val="0"/>
      <w:marTop w:val="0"/>
      <w:marBottom w:val="0"/>
      <w:divBdr>
        <w:top w:val="none" w:sz="0" w:space="0" w:color="auto"/>
        <w:left w:val="none" w:sz="0" w:space="0" w:color="auto"/>
        <w:bottom w:val="none" w:sz="0" w:space="0" w:color="auto"/>
        <w:right w:val="none" w:sz="0" w:space="0" w:color="auto"/>
      </w:divBdr>
    </w:div>
    <w:div w:id="1765950897">
      <w:bodyDiv w:val="1"/>
      <w:marLeft w:val="0"/>
      <w:marRight w:val="0"/>
      <w:marTop w:val="0"/>
      <w:marBottom w:val="0"/>
      <w:divBdr>
        <w:top w:val="none" w:sz="0" w:space="0" w:color="auto"/>
        <w:left w:val="none" w:sz="0" w:space="0" w:color="auto"/>
        <w:bottom w:val="none" w:sz="0" w:space="0" w:color="auto"/>
        <w:right w:val="none" w:sz="0" w:space="0" w:color="auto"/>
      </w:divBdr>
    </w:div>
    <w:div w:id="1798403831">
      <w:bodyDiv w:val="1"/>
      <w:marLeft w:val="0"/>
      <w:marRight w:val="0"/>
      <w:marTop w:val="0"/>
      <w:marBottom w:val="0"/>
      <w:divBdr>
        <w:top w:val="none" w:sz="0" w:space="0" w:color="auto"/>
        <w:left w:val="none" w:sz="0" w:space="0" w:color="auto"/>
        <w:bottom w:val="none" w:sz="0" w:space="0" w:color="auto"/>
        <w:right w:val="none" w:sz="0" w:space="0" w:color="auto"/>
      </w:divBdr>
    </w:div>
    <w:div w:id="1940527022">
      <w:bodyDiv w:val="1"/>
      <w:marLeft w:val="0"/>
      <w:marRight w:val="0"/>
      <w:marTop w:val="0"/>
      <w:marBottom w:val="0"/>
      <w:divBdr>
        <w:top w:val="none" w:sz="0" w:space="0" w:color="auto"/>
        <w:left w:val="none" w:sz="0" w:space="0" w:color="auto"/>
        <w:bottom w:val="none" w:sz="0" w:space="0" w:color="auto"/>
        <w:right w:val="none" w:sz="0" w:space="0" w:color="auto"/>
      </w:divBdr>
      <w:divsChild>
        <w:div w:id="2123264900">
          <w:marLeft w:val="274"/>
          <w:marRight w:val="0"/>
          <w:marTop w:val="0"/>
          <w:marBottom w:val="0"/>
          <w:divBdr>
            <w:top w:val="none" w:sz="0" w:space="0" w:color="auto"/>
            <w:left w:val="none" w:sz="0" w:space="0" w:color="auto"/>
            <w:bottom w:val="none" w:sz="0" w:space="0" w:color="auto"/>
            <w:right w:val="none" w:sz="0" w:space="0" w:color="auto"/>
          </w:divBdr>
        </w:div>
        <w:div w:id="12160459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25BC0-1923-4EE3-A0E3-579C9FBD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Raphael</cp:lastModifiedBy>
  <cp:revision>4</cp:revision>
  <cp:lastPrinted>2018-05-08T16:08:00Z</cp:lastPrinted>
  <dcterms:created xsi:type="dcterms:W3CDTF">2023-10-10T13:13:00Z</dcterms:created>
  <dcterms:modified xsi:type="dcterms:W3CDTF">2023-10-10T13:25:00Z</dcterms:modified>
</cp:coreProperties>
</file>