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Ind w:w="-185" w:type="dxa"/>
        <w:tblLook w:val="04A0" w:firstRow="1" w:lastRow="0" w:firstColumn="1" w:lastColumn="0" w:noHBand="0" w:noVBand="1"/>
      </w:tblPr>
      <w:tblGrid>
        <w:gridCol w:w="2185"/>
        <w:gridCol w:w="1500"/>
        <w:gridCol w:w="1500"/>
        <w:gridCol w:w="1500"/>
        <w:gridCol w:w="1500"/>
        <w:gridCol w:w="2165"/>
      </w:tblGrid>
      <w:tr w:rsidR="00EF0872" w:rsidRPr="00EF0872" w14:paraId="796D5AC0" w14:textId="77777777" w:rsidTr="00EF0872">
        <w:trPr>
          <w:trHeight w:val="57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14:paraId="548B273E" w14:textId="482B59ED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</w:pPr>
            <w:r w:rsidRPr="00D10D8D">
              <w:rPr>
                <w:rFonts w:ascii="Arial" w:eastAsia="Times New Roman" w:hAnsi="Arial" w:cs="Arial"/>
                <w:b/>
                <w:bCs/>
                <w:color w:val="FFFFFF"/>
                <w:kern w:val="0"/>
                <w14:ligatures w14:val="none"/>
              </w:rPr>
              <w:t>2026 BCPS Rates</w:t>
            </w:r>
          </w:p>
        </w:tc>
      </w:tr>
      <w:tr w:rsidR="00EF0872" w:rsidRPr="00EF0872" w14:paraId="539F82C1" w14:textId="77777777" w:rsidTr="00EF0872">
        <w:trPr>
          <w:trHeight w:val="600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CBE9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168"/>
            <w:vAlign w:val="center"/>
            <w:hideMark/>
          </w:tcPr>
          <w:p w14:paraId="6C7F67A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Total Premium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168"/>
            <w:vAlign w:val="center"/>
            <w:hideMark/>
          </w:tcPr>
          <w:p w14:paraId="6EB98DB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30 Years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168"/>
            <w:vAlign w:val="center"/>
            <w:hideMark/>
          </w:tcPr>
          <w:p w14:paraId="5F7DDFD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20-29 Years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168"/>
            <w:vAlign w:val="center"/>
            <w:hideMark/>
          </w:tcPr>
          <w:p w14:paraId="7B0251B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10-19 Years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168"/>
            <w:vAlign w:val="center"/>
            <w:hideMark/>
          </w:tcPr>
          <w:p w14:paraId="2306B6C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0-9 Years</w:t>
            </w:r>
          </w:p>
        </w:tc>
      </w:tr>
      <w:tr w:rsidR="00EF0872" w:rsidRPr="00EF0872" w14:paraId="1E7E0C9D" w14:textId="77777777" w:rsidTr="00EF0872">
        <w:trPr>
          <w:trHeight w:val="285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0D5E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Retiree % Share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8E2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B1E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16%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FA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34%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080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64%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C20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EF0872" w:rsidRPr="00EF0872" w14:paraId="4FD2220F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64B6B1DC" w14:textId="661063D6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Aetna Medicare Advantage PPO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High Rx</w:t>
            </w:r>
          </w:p>
        </w:tc>
      </w:tr>
      <w:tr w:rsidR="00EF0872" w:rsidRPr="00EF0872" w14:paraId="40E258D6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6AD2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DE2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$425.17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F65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$68.03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E52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$144.56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236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$272.11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803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$425.17 </w:t>
            </w:r>
          </w:p>
        </w:tc>
      </w:tr>
      <w:tr w:rsidR="00EF0872" w:rsidRPr="00EF0872" w14:paraId="2679F1D8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76D7D1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2511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$850.34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2E4D0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$136.06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DE5A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$289.12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0F96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$544.22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1D20A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$850.34 </w:t>
            </w:r>
          </w:p>
        </w:tc>
      </w:tr>
      <w:tr w:rsidR="00EF0872" w:rsidRPr="00EF0872" w14:paraId="1E0EB87C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C323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DD1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$1,275.51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CC1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$204.09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B84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$433.68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C77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$816.33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0ED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$1,275.51 </w:t>
            </w:r>
          </w:p>
        </w:tc>
      </w:tr>
      <w:tr w:rsidR="00EF0872" w:rsidRPr="00EF0872" w14:paraId="5A917AF8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35C8271E" w14:textId="5874B852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Aetna Medicare Advantage PPO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Mid Rx</w:t>
            </w:r>
          </w:p>
        </w:tc>
      </w:tr>
      <w:tr w:rsidR="00EF0872" w:rsidRPr="00EF0872" w14:paraId="0829971D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A77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200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$333.23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CE9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$53.32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78E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$113.30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02C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$213.27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0D8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$333.23 </w:t>
            </w:r>
          </w:p>
        </w:tc>
      </w:tr>
      <w:tr w:rsidR="00EF0872" w:rsidRPr="00EF0872" w14:paraId="39240828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96E750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4AF3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$666.46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3CCC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$106.64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4577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$226.60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C7AA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$426.54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9126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$666.46 </w:t>
            </w:r>
          </w:p>
        </w:tc>
      </w:tr>
      <w:tr w:rsidR="00EF0872" w:rsidRPr="00EF0872" w14:paraId="4C4CC388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C158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2C8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$999.69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1B0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$159.96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481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$339.90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850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$639.81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36B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$999.69 </w:t>
            </w:r>
          </w:p>
        </w:tc>
      </w:tr>
      <w:tr w:rsidR="00EF0872" w:rsidRPr="00EF0872" w14:paraId="758B938A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37F60E33" w14:textId="2ACA4DD2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Aetna Medicare Advantage PPO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Low Rx </w:t>
            </w:r>
          </w:p>
        </w:tc>
      </w:tr>
      <w:tr w:rsidR="00EF0872" w:rsidRPr="00EF0872" w14:paraId="63849004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0D3F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E3F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$297.18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FF1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$47.55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6A6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$101.04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80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$190.20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F0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$297.18 </w:t>
            </w:r>
          </w:p>
        </w:tc>
      </w:tr>
      <w:tr w:rsidR="00EF0872" w:rsidRPr="00EF0872" w14:paraId="2B7E910F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95C670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EAA07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$594.36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BA12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$95.10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2CC9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$202.08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F416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$380.40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2DCF8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$594.36 </w:t>
            </w:r>
          </w:p>
        </w:tc>
      </w:tr>
      <w:tr w:rsidR="00EF0872" w:rsidRPr="00EF0872" w14:paraId="6827A492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B654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921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$891.54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C44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$142.65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2FD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$303.12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C58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$570.60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47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$891.54 </w:t>
            </w:r>
          </w:p>
        </w:tc>
      </w:tr>
      <w:tr w:rsidR="00EF0872" w:rsidRPr="00EF0872" w14:paraId="0933B608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53E166DB" w14:textId="41B5A722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High Rx </w:t>
            </w:r>
          </w:p>
        </w:tc>
      </w:tr>
      <w:tr w:rsidR="00EF0872" w:rsidRPr="00EF0872" w14:paraId="45304B04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F58C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CEE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$559.64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717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$89.54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95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$190.28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BDC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$358.17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FC0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$559.64 </w:t>
            </w:r>
          </w:p>
        </w:tc>
      </w:tr>
      <w:tr w:rsidR="00EF0872" w:rsidRPr="00EF0872" w14:paraId="58EA0E92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BAA913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F528D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$1,119.28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2C083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$179.08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3C62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$380.56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14908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$716.34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F9F2F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$1,119.28 </w:t>
            </w:r>
          </w:p>
        </w:tc>
      </w:tr>
      <w:tr w:rsidR="00EF0872" w:rsidRPr="00EF0872" w14:paraId="5599D73D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D05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C47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$1,678.92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ACD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$268.62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D8D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$570.84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72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$1,074.51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E82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$1,678.92 </w:t>
            </w:r>
          </w:p>
        </w:tc>
      </w:tr>
      <w:tr w:rsidR="00EF0872" w:rsidRPr="00EF0872" w14:paraId="6B2B652D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09E32C69" w14:textId="2403ABEB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Mid Rx</w:t>
            </w:r>
          </w:p>
        </w:tc>
      </w:tr>
      <w:tr w:rsidR="00EF0872" w:rsidRPr="00EF0872" w14:paraId="2092D26F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4F8D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DD1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$467.70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9C5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$74.83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AAA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$159.02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4B2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$299.33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7DB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$467.70 </w:t>
            </w:r>
          </w:p>
        </w:tc>
      </w:tr>
      <w:tr w:rsidR="00EF0872" w:rsidRPr="00EF0872" w14:paraId="03A48BD4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FABB7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B589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$935.40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2227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$149.66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8052D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$318.04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703B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$598.66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6FFE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$935.40 </w:t>
            </w:r>
          </w:p>
        </w:tc>
      </w:tr>
      <w:tr w:rsidR="00EF0872" w:rsidRPr="00EF0872" w14:paraId="310E8A6F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F2FF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F63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$1,403.10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135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$224.49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B4E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$477.06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946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$897.99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EE4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$1,403.10 </w:t>
            </w:r>
          </w:p>
        </w:tc>
      </w:tr>
      <w:tr w:rsidR="00EF0872" w:rsidRPr="00EF0872" w14:paraId="0A21B295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15E1951A" w14:textId="73BAB5C2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Low Rx </w:t>
            </w:r>
          </w:p>
        </w:tc>
      </w:tr>
      <w:tr w:rsidR="00EF0872" w:rsidRPr="00EF0872" w14:paraId="0B5A7932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B114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39E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$431.65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895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$69.06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9A3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$146.76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C7B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$276.26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410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$431.65 </w:t>
            </w:r>
          </w:p>
        </w:tc>
      </w:tr>
      <w:tr w:rsidR="00EF0872" w:rsidRPr="00EF0872" w14:paraId="399454E7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829DD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9ACDB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$863.30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1C0F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$138.12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3958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$293.52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C037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$552.52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D67C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$863.30 </w:t>
            </w:r>
          </w:p>
        </w:tc>
      </w:tr>
      <w:tr w:rsidR="00EF0872" w:rsidRPr="00EF0872" w14:paraId="7C20985A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008E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0AD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$1,294.95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EB3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$207.18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C37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$440.28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9D9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$828.78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A38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$1,294.95 </w:t>
            </w:r>
          </w:p>
        </w:tc>
      </w:tr>
      <w:tr w:rsidR="00EF0872" w:rsidRPr="00EF0872" w14:paraId="4D95E971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0981A4A4" w14:textId="67A804C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Basic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High Rx </w:t>
            </w:r>
          </w:p>
        </w:tc>
      </w:tr>
      <w:tr w:rsidR="00EF0872" w:rsidRPr="00EF0872" w14:paraId="069BE89C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60EE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4BD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$422.33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99C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$67.57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4DF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$143.59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370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$270.29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A6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$422.33 </w:t>
            </w:r>
          </w:p>
        </w:tc>
      </w:tr>
      <w:tr w:rsidR="00EF0872" w:rsidRPr="00EF0872" w14:paraId="2EC3A43B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376511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2D001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$844.66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692DB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$135.14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B007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$287.18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1DF0B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$540.58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825E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$844.66 </w:t>
            </w:r>
          </w:p>
        </w:tc>
      </w:tr>
      <w:tr w:rsidR="00EF0872" w:rsidRPr="00EF0872" w14:paraId="63F530EC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894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71A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$1,266.99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2B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$202.71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484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$430.77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D08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$810.87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5A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$1,266.99 </w:t>
            </w:r>
          </w:p>
        </w:tc>
      </w:tr>
      <w:tr w:rsidR="00EF0872" w:rsidRPr="00EF0872" w14:paraId="778398E0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5062C099" w14:textId="18A143BB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Basic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Mid Rx </w:t>
            </w:r>
          </w:p>
        </w:tc>
      </w:tr>
      <w:tr w:rsidR="00EF0872" w:rsidRPr="00EF0872" w14:paraId="5A2F4354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CDC7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D4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$330.39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1FD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$52.86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C0B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$112.33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D96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$211.45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BD2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$330.39 </w:t>
            </w:r>
          </w:p>
        </w:tc>
      </w:tr>
      <w:tr w:rsidR="00EF0872" w:rsidRPr="00EF0872" w14:paraId="088ECEDF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36D643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6C5F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$660.78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6929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$105.72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190B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$224.66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A176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$422.90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15AA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$660.78 </w:t>
            </w:r>
          </w:p>
        </w:tc>
      </w:tr>
      <w:tr w:rsidR="00EF0872" w:rsidRPr="00EF0872" w14:paraId="5E0CA1D8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0891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8E6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$991.17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6B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$158.58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A06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$336.99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AAA3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$634.35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3A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$991.17 </w:t>
            </w:r>
          </w:p>
        </w:tc>
      </w:tr>
      <w:tr w:rsidR="00EF0872" w:rsidRPr="00EF0872" w14:paraId="7F8590DA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25A9D60E" w14:textId="2E57A43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Cigna Surround Basic +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HealthSpring</w:t>
            </w:r>
            <w:proofErr w:type="spellEnd"/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 xml:space="preserve"> Low Rx </w:t>
            </w:r>
          </w:p>
        </w:tc>
      </w:tr>
      <w:tr w:rsidR="00EF0872" w:rsidRPr="00EF0872" w14:paraId="1630DEFB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FD1F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66E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$294.34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813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$47.09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DD3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$100.08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509C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$188.38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1FC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$294.34 </w:t>
            </w:r>
          </w:p>
        </w:tc>
      </w:tr>
      <w:tr w:rsidR="00EF0872" w:rsidRPr="00EF0872" w14:paraId="15ED2ECA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E6FF0D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3749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$588.68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C507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$94.18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17EB5B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$200.16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ACBAC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$376.76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865164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$588.68 </w:t>
            </w:r>
          </w:p>
        </w:tc>
      </w:tr>
      <w:tr w:rsidR="00EF0872" w:rsidRPr="00EF0872" w14:paraId="5A9E36C5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D78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866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$883.02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EC49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$141.27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9D6F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$300.24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ACE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$565.14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E97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$883.02 </w:t>
            </w:r>
          </w:p>
        </w:tc>
      </w:tr>
      <w:tr w:rsidR="00EF0872" w:rsidRPr="00EF0872" w14:paraId="65B38034" w14:textId="77777777" w:rsidTr="00EF0872">
        <w:trPr>
          <w:trHeight w:val="255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1AC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1DC3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70AC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551B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ED89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7D01" w14:textId="77777777" w:rsidR="00EF0872" w:rsidRPr="00EF0872" w:rsidRDefault="00EF0872" w:rsidP="00EF087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F0872" w:rsidRPr="00EF0872" w14:paraId="59D31AB3" w14:textId="77777777" w:rsidTr="00EF0872">
        <w:trPr>
          <w:trHeight w:val="30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168"/>
            <w:vAlign w:val="center"/>
            <w:hideMark/>
          </w:tcPr>
          <w:p w14:paraId="5934CE16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14:ligatures w14:val="none"/>
              </w:rPr>
              <w:t>Kaiser Medicare Advantage Plan</w:t>
            </w:r>
          </w:p>
        </w:tc>
      </w:tr>
      <w:tr w:rsidR="00EF0872" w:rsidRPr="00EF0872" w14:paraId="28AFDD33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6C6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1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F31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$298.90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A24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369E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2A6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$95.65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EFB0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$298.90 </w:t>
            </w:r>
          </w:p>
        </w:tc>
      </w:tr>
      <w:tr w:rsidR="00EF0872" w:rsidRPr="00EF0872" w14:paraId="2432634D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C5B215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2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DD78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$597.80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5302E1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A2569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E0CB6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$191.30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8F602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$597.80 </w:t>
            </w:r>
          </w:p>
        </w:tc>
      </w:tr>
      <w:tr w:rsidR="00EF0872" w:rsidRPr="00EF0872" w14:paraId="3B53A22F" w14:textId="77777777" w:rsidTr="00EF0872">
        <w:trPr>
          <w:trHeight w:val="28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39C5" w14:textId="77777777" w:rsidR="00EF0872" w:rsidRPr="00EF0872" w:rsidRDefault="00EF0872" w:rsidP="00EF08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3 on Medicare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0845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$896.70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0067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583D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$0.00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0C8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$286.95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85FA" w14:textId="77777777" w:rsidR="00EF0872" w:rsidRPr="00EF0872" w:rsidRDefault="00EF0872" w:rsidP="00EF08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F08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$896.70 </w:t>
            </w:r>
          </w:p>
        </w:tc>
      </w:tr>
    </w:tbl>
    <w:p w14:paraId="6C566668" w14:textId="77777777" w:rsidR="00457499" w:rsidRDefault="00457499"/>
    <w:sectPr w:rsidR="00457499" w:rsidSect="00EF08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72"/>
    <w:rsid w:val="00457499"/>
    <w:rsid w:val="004D5875"/>
    <w:rsid w:val="004D6A5B"/>
    <w:rsid w:val="00507EC7"/>
    <w:rsid w:val="00603931"/>
    <w:rsid w:val="00785CE9"/>
    <w:rsid w:val="00D10D8D"/>
    <w:rsid w:val="00E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17ED3"/>
  <w15:chartTrackingRefBased/>
  <w15:docId w15:val="{24C32AFE-EE86-4C1D-8AF4-A86C0218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8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Klimek</dc:creator>
  <cp:keywords/>
  <dc:description/>
  <cp:lastModifiedBy>Diana Klimek</cp:lastModifiedBy>
  <cp:revision>2</cp:revision>
  <dcterms:created xsi:type="dcterms:W3CDTF">2025-09-22T15:54:00Z</dcterms:created>
  <dcterms:modified xsi:type="dcterms:W3CDTF">2025-09-22T16:06:00Z</dcterms:modified>
</cp:coreProperties>
</file>